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_GoBack"/>
      <w:r>
        <w:rPr>
          <w:color w:val="000000"/>
          <w:spacing w:val="0"/>
          <w:w w:val="100"/>
          <w:position w:val="0"/>
        </w:rPr>
        <w:t>市人社局党组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“不忘</w:t>
      </w:r>
      <w:r>
        <w:rPr>
          <w:color w:val="000000"/>
          <w:spacing w:val="0"/>
          <w:w w:val="100"/>
          <w:position w:val="0"/>
        </w:rPr>
        <w:t>初心、牢记使命”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主题教育检视问题征求意见表</w:t>
      </w:r>
    </w:p>
    <w:bookmarkEnd w:id="0"/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反馈单位:</w:t>
      </w:r>
    </w:p>
    <w:tbl>
      <w:tblPr>
        <w:tblStyle w:val="2"/>
        <w:tblW w:w="67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3138"/>
        <w:gridCol w:w="30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序号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主要内容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意见建议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理论学习：坚定理想信念，推动学习 贯彻习近平新时代中国特色社会主 义思想往深里走、往心里走、往实里 走方面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党性修养：加强思想政治建设，树牢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“四</w:t>
            </w:r>
            <w:r>
              <w:rPr>
                <w:color w:val="000000"/>
                <w:spacing w:val="0"/>
                <w:w w:val="100"/>
                <w:position w:val="0"/>
              </w:rPr>
              <w:t>个意识”，坚定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“四个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自信”，做到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“两</w:t>
            </w:r>
            <w:r>
              <w:rPr>
                <w:color w:val="000000"/>
                <w:spacing w:val="0"/>
                <w:w w:val="100"/>
                <w:position w:val="0"/>
              </w:rPr>
              <w:t>个维护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从严治党：自觉落实全面从严治党主 体责任，加强党风廉政建设，做到清 正廉洁方面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担当负责：积极履行人社部门职责， 在保障民生、服务企业和群众，特别 是在就业创业、招才引智、社会保险、 技能培训、保障农民工工资支付等方 面还有哪些需要改进的地方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群众立场：积极践行以人民为中心发 展思想，全心全意为人民服务方面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作风建设：切实转变工作作风，坚持 实践实干实效，反对形式主义、官僚 主义方面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其它方面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tabs>
          <w:tab w:val="left" w:pos="621"/>
        </w:tabs>
        <w:bidi w:val="0"/>
        <w:spacing w:before="0" w:after="0" w:line="240" w:lineRule="auto"/>
        <w:ind w:left="0" w:right="0" w:firstLine="0"/>
        <w:jc w:val="center"/>
        <w:rPr>
          <w:sz w:val="10"/>
          <w:szCs w:val="10"/>
        </w:rPr>
        <w:sectPr>
          <w:footnotePr>
            <w:numFmt w:val="decimal"/>
          </w:footnotePr>
          <w:pgSz w:w="7718" w:h="10439"/>
          <w:pgMar w:top="963" w:right="1107" w:bottom="745" w:left="990" w:header="535" w:footer="317" w:gutter="0"/>
          <w:pgNumType w:start="1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i/>
          <w:iCs/>
          <w:color w:val="F7A3AD"/>
          <w:spacing w:val="0"/>
          <w:w w:val="100"/>
          <w:position w:val="0"/>
          <w:sz w:val="8"/>
          <w:szCs w:val="8"/>
          <w:lang w:val="en-US" w:eastAsia="en-US" w:bidi="en-US"/>
        </w:rPr>
        <w:t>f</w:t>
      </w:r>
    </w:p>
    <w:p/>
    <w:sectPr>
      <w:footerReference r:id="rId5" w:type="default"/>
      <w:footnotePr>
        <w:numFmt w:val="decimal"/>
      </w:footnotePr>
      <w:pgSz w:w="7718" w:h="10439"/>
      <w:pgMar w:top="875" w:right="504" w:bottom="655" w:left="481" w:header="447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6205855</wp:posOffset>
              </wp:positionV>
              <wp:extent cx="422275" cy="882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2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2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51.6pt;margin-top:488.65pt;height:6.95pt;width:3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7Z43J1gAAAAsBAAAPAAAAAAAAAAEAIAAAACIAAABkcnMvZG93bnJl&#10;di54bWxQSwECFAAUAAAACACHTuJAnPwtwI0BAAAg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2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77BE4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A786F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540"/>
      <w:outlineLvl w:val="0"/>
    </w:pPr>
    <w:rPr>
      <w:rFonts w:ascii="宋体" w:hAnsi="宋体" w:eastAsia="宋体" w:cs="宋体"/>
      <w:color w:val="FA786F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Heading #3|1_"/>
    <w:basedOn w:val="3"/>
    <w:link w:val="7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link w:val="6"/>
    <w:uiPriority w:val="0"/>
    <w:pPr>
      <w:widowControl w:val="0"/>
      <w:shd w:val="clear" w:color="auto" w:fill="auto"/>
      <w:spacing w:after="280" w:line="398" w:lineRule="exact"/>
      <w:jc w:val="center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0">
    <w:name w:val="Picture caption|1_"/>
    <w:basedOn w:val="3"/>
    <w:link w:val="11"/>
    <w:uiPriority w:val="0"/>
    <w:rPr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after="160"/>
      <w:ind w:firstLine="15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ing #2|1_"/>
    <w:basedOn w:val="3"/>
    <w:link w:val="1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uiPriority w:val="0"/>
    <w:pPr>
      <w:widowControl w:val="0"/>
      <w:shd w:val="clear" w:color="auto" w:fill="auto"/>
      <w:spacing w:after="200" w:line="477" w:lineRule="exact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2019-12-04T02:57:28Z</dcterms:created>
  <dc:creator>Administrator</dc:creator>
  <cp:lastModifiedBy>CC</cp:lastModifiedBy>
  <dcterms:modified xsi:type="dcterms:W3CDTF">2019-12-04T02:59:21Z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