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E3" w:rsidRPr="006108D3" w:rsidRDefault="003E75E3" w:rsidP="003E75E3">
      <w:pPr>
        <w:adjustRightInd w:val="0"/>
        <w:rPr>
          <w:rFonts w:ascii="黑体" w:eastAsia="黑体" w:hint="eastAsia"/>
        </w:rPr>
      </w:pPr>
      <w:r w:rsidRPr="006108D3">
        <w:rPr>
          <w:rFonts w:ascii="黑体" w:eastAsia="黑体" w:hint="eastAsia"/>
        </w:rPr>
        <w:t>附件</w:t>
      </w:r>
    </w:p>
    <w:p w:rsidR="0096425B" w:rsidRPr="003E75E3" w:rsidRDefault="003E75E3" w:rsidP="003E75E3">
      <w:pPr>
        <w:spacing w:afterLines="10" w:after="31"/>
        <w:jc w:val="center"/>
        <w:rPr>
          <w:rFonts w:hint="eastAsia"/>
        </w:rPr>
      </w:pPr>
      <w:r w:rsidRPr="006108D3">
        <w:rPr>
          <w:rFonts w:ascii="方正小标宋简体" w:eastAsia="方正小标宋简体" w:hint="eastAsia"/>
          <w:sz w:val="36"/>
          <w:szCs w:val="36"/>
        </w:rPr>
        <w:t>郑州市公务员诚信量化考核标准</w:t>
      </w:r>
      <w:bookmarkStart w:id="0" w:name="_GoBack"/>
      <w:bookmarkEnd w:id="0"/>
    </w:p>
    <w:tbl>
      <w:tblPr>
        <w:tblStyle w:val="a3"/>
        <w:tblW w:w="9417" w:type="dxa"/>
        <w:jc w:val="center"/>
        <w:tblLayout w:type="fixed"/>
        <w:tblLook w:val="01E0" w:firstRow="1" w:lastRow="1" w:firstColumn="1" w:lastColumn="1" w:noHBand="0" w:noVBand="0"/>
      </w:tblPr>
      <w:tblGrid>
        <w:gridCol w:w="689"/>
        <w:gridCol w:w="1112"/>
        <w:gridCol w:w="701"/>
        <w:gridCol w:w="1862"/>
        <w:gridCol w:w="658"/>
        <w:gridCol w:w="3755"/>
        <w:gridCol w:w="640"/>
      </w:tblGrid>
      <w:tr w:rsidR="003E75E3" w:rsidRPr="006108D3" w:rsidTr="00CF2136">
        <w:trPr>
          <w:trHeight w:val="399"/>
          <w:jc w:val="center"/>
        </w:trPr>
        <w:tc>
          <w:tcPr>
            <w:tcW w:w="25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基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6108D3">
              <w:rPr>
                <w:rFonts w:eastAsia="黑体"/>
                <w:sz w:val="24"/>
              </w:rPr>
              <w:t>本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6108D3">
              <w:rPr>
                <w:rFonts w:eastAsia="黑体"/>
                <w:sz w:val="24"/>
              </w:rPr>
              <w:t>标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6108D3">
              <w:rPr>
                <w:rFonts w:eastAsia="黑体"/>
                <w:sz w:val="24"/>
              </w:rPr>
              <w:t>准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加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6108D3">
              <w:rPr>
                <w:rFonts w:eastAsia="黑体"/>
                <w:sz w:val="24"/>
              </w:rPr>
              <w:t>分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6108D3">
              <w:rPr>
                <w:rFonts w:eastAsia="黑体"/>
                <w:sz w:val="24"/>
              </w:rPr>
              <w:t>项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扣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6108D3">
              <w:rPr>
                <w:rFonts w:eastAsia="黑体"/>
                <w:sz w:val="24"/>
              </w:rPr>
              <w:t>分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6108D3">
              <w:rPr>
                <w:rFonts w:eastAsia="黑体"/>
                <w:sz w:val="24"/>
              </w:rPr>
              <w:t>项</w:t>
            </w:r>
          </w:p>
        </w:tc>
      </w:tr>
      <w:tr w:rsidR="003E75E3" w:rsidRPr="006108D3" w:rsidTr="00CF2136">
        <w:trPr>
          <w:trHeight w:val="315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考核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内容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衡量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标准</w:t>
            </w:r>
          </w:p>
        </w:tc>
        <w:tc>
          <w:tcPr>
            <w:tcW w:w="701" w:type="dxa"/>
            <w:vAlign w:val="center"/>
          </w:tcPr>
          <w:p w:rsidR="003E75E3" w:rsidRDefault="003E75E3" w:rsidP="00CF2136">
            <w:pPr>
              <w:adjustRightInd w:val="0"/>
              <w:spacing w:line="300" w:lineRule="exact"/>
              <w:jc w:val="center"/>
              <w:rPr>
                <w:rFonts w:eastAsia="黑体" w:hint="eastAsia"/>
                <w:sz w:val="24"/>
              </w:rPr>
            </w:pPr>
            <w:r w:rsidRPr="006108D3">
              <w:rPr>
                <w:rFonts w:eastAsia="黑体"/>
                <w:sz w:val="24"/>
              </w:rPr>
              <w:t>分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值</w:t>
            </w:r>
          </w:p>
        </w:tc>
        <w:tc>
          <w:tcPr>
            <w:tcW w:w="1862" w:type="dxa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标</w:t>
            </w:r>
            <w:r>
              <w:rPr>
                <w:rFonts w:eastAsia="黑体" w:hint="eastAsia"/>
                <w:sz w:val="24"/>
              </w:rPr>
              <w:t xml:space="preserve">      </w:t>
            </w:r>
            <w:r w:rsidRPr="006108D3">
              <w:rPr>
                <w:rFonts w:eastAsia="黑体"/>
                <w:sz w:val="24"/>
              </w:rPr>
              <w:t>准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加分</w:t>
            </w:r>
          </w:p>
        </w:tc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行</w:t>
            </w:r>
            <w:r>
              <w:rPr>
                <w:rFonts w:eastAsia="黑体" w:hint="eastAsia"/>
                <w:sz w:val="24"/>
              </w:rPr>
              <w:t xml:space="preserve">      </w:t>
            </w:r>
            <w:r w:rsidRPr="006108D3">
              <w:rPr>
                <w:rFonts w:eastAsia="黑体"/>
                <w:sz w:val="24"/>
              </w:rPr>
              <w:t>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108D3">
              <w:rPr>
                <w:rFonts w:eastAsia="黑体"/>
                <w:sz w:val="24"/>
              </w:rPr>
              <w:t>扣分</w:t>
            </w:r>
          </w:p>
        </w:tc>
      </w:tr>
      <w:tr w:rsidR="003E75E3" w:rsidRPr="006108D3" w:rsidTr="00CF2136">
        <w:trPr>
          <w:trHeight w:val="4253"/>
          <w:jc w:val="center"/>
        </w:trPr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职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业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道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德</w:t>
            </w:r>
          </w:p>
        </w:tc>
        <w:tc>
          <w:tcPr>
            <w:tcW w:w="1112" w:type="dxa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忠于国家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服务人民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恪尽职守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公正廉洁</w:t>
            </w:r>
          </w:p>
        </w:tc>
        <w:tc>
          <w:tcPr>
            <w:tcW w:w="701" w:type="dxa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25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分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1.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服务态度好，工作效率高，受到服务对象书面表扬的；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2.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工作业绩突出，受到表彰的；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3.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被评为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“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文明家庭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”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、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“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文明市民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”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、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“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道德模范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”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的；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4.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积极参加献血活动的；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5.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主动捐助希望工程，积极参与结对帮扶活动一年以上的；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6.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多次参加志愿者活动成绩突出的；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7.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见义勇为受到表彰奖励的；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8.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拾金不昧受到表彰的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；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9.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在遵守公民道德和公务员职业道德方面做出其他贡献的。</w:t>
            </w:r>
          </w:p>
        </w:tc>
        <w:tc>
          <w:tcPr>
            <w:tcW w:w="658" w:type="dxa"/>
            <w:vMerge w:val="restart"/>
            <w:tcBorders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每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小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项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加</w:t>
            </w:r>
          </w:p>
          <w:p w:rsidR="003E75E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 w:hint="eastAsia"/>
                <w:spacing w:val="-10"/>
                <w:sz w:val="21"/>
                <w:szCs w:val="21"/>
              </w:rPr>
            </w:pP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2</w:t>
            </w:r>
          </w:p>
          <w:p w:rsidR="003E75E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 w:hint="eastAsia"/>
                <w:spacing w:val="-10"/>
                <w:sz w:val="21"/>
                <w:szCs w:val="21"/>
              </w:rPr>
            </w:pP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分</w:t>
            </w:r>
          </w:p>
        </w:tc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1.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利用手机短信、互联网或在公共场所散布有损国家政府形象言论的；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2.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宗旨意识不强，服务水平不高，对待群众冷、硬、横、推，被有效投诉的；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3.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行政不作为、乱作为、不文明执法的；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4.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利用职权，吃、拿、卡、要、收，谋取私利的；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5.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上班时间在互联网浏览与工作无关网页、玩游戏、炒股票、看电影、上网聊天或进行其他娱乐活动的；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6.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违反一次性告知制、首问负责制、限时办结制等服务承诺，造成不良影响的；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7.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弄虚作假谎报成绩，欺骗上级的；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8.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承担的工作出现失误被批评的；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9.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proofErr w:type="gramStart"/>
            <w:r w:rsidRPr="006108D3">
              <w:rPr>
                <w:rFonts w:eastAsia="仿宋_GB2312"/>
                <w:spacing w:val="-10"/>
                <w:sz w:val="21"/>
                <w:szCs w:val="21"/>
              </w:rPr>
              <w:t>违反请</w:t>
            </w:r>
            <w:proofErr w:type="gramEnd"/>
            <w:r w:rsidRPr="006108D3">
              <w:rPr>
                <w:rFonts w:eastAsia="仿宋_GB2312"/>
                <w:spacing w:val="-10"/>
                <w:sz w:val="21"/>
                <w:szCs w:val="21"/>
              </w:rPr>
              <w:t>销假制度，无故旷工、迟到、早退、脱岗、串岗的；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10.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其他违反职业道德的行为。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每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小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项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  <w:p w:rsidR="003E75E3" w:rsidRPr="006108D3" w:rsidRDefault="003E75E3" w:rsidP="00CF2136">
            <w:pPr>
              <w:adjustRightInd w:val="0"/>
              <w:spacing w:line="300" w:lineRule="exact"/>
              <w:ind w:firstLineChars="50" w:firstLine="95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扣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  <w:p w:rsidR="003E75E3" w:rsidRPr="006108D3" w:rsidRDefault="003E75E3" w:rsidP="00CF2136">
            <w:pPr>
              <w:adjustRightInd w:val="0"/>
              <w:spacing w:line="300" w:lineRule="exact"/>
              <w:ind w:firstLineChars="50" w:firstLine="95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2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  <w:p w:rsidR="003E75E3" w:rsidRPr="006108D3" w:rsidRDefault="003E75E3" w:rsidP="00CF2136">
            <w:pPr>
              <w:adjustRightInd w:val="0"/>
              <w:spacing w:line="300" w:lineRule="exact"/>
              <w:ind w:firstLineChars="50" w:firstLine="95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分</w:t>
            </w:r>
          </w:p>
        </w:tc>
      </w:tr>
      <w:tr w:rsidR="003E75E3" w:rsidRPr="006108D3" w:rsidTr="00CF2136">
        <w:trPr>
          <w:trHeight w:val="1531"/>
          <w:jc w:val="center"/>
        </w:trPr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家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庭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美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德</w:t>
            </w:r>
          </w:p>
        </w:tc>
        <w:tc>
          <w:tcPr>
            <w:tcW w:w="1112" w:type="dxa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敬老爱幼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男女平等夫妻和睦勤俭持家邻里团结</w:t>
            </w:r>
          </w:p>
        </w:tc>
        <w:tc>
          <w:tcPr>
            <w:tcW w:w="701" w:type="dxa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25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分</w:t>
            </w:r>
          </w:p>
        </w:tc>
        <w:tc>
          <w:tcPr>
            <w:tcW w:w="1862" w:type="dxa"/>
            <w:vMerge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</w:tc>
        <w:tc>
          <w:tcPr>
            <w:tcW w:w="658" w:type="dxa"/>
            <w:vMerge/>
            <w:tcBorders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</w:tc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1.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不尊老爱幼，家庭不和睦造成不良后果的；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2.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有不正当婚恋关系经教育无效的；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3.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婚丧嫁娶大操大办的；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4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.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邻里纠纷形成不稳定因素的；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5.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不热爱居住社区，不参加社区公益活动的；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6.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其他违反家庭美德的行为。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Cs w:val="21"/>
              </w:rPr>
            </w:pPr>
          </w:p>
        </w:tc>
      </w:tr>
      <w:tr w:rsidR="003E75E3" w:rsidRPr="006108D3" w:rsidTr="00CF2136">
        <w:trPr>
          <w:trHeight w:val="2155"/>
          <w:jc w:val="center"/>
        </w:trPr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社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会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公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德</w:t>
            </w:r>
          </w:p>
        </w:tc>
        <w:tc>
          <w:tcPr>
            <w:tcW w:w="1112" w:type="dxa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文明礼貌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助人为乐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爱护公物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保护环境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遵纪守法</w:t>
            </w:r>
          </w:p>
        </w:tc>
        <w:tc>
          <w:tcPr>
            <w:tcW w:w="701" w:type="dxa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25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分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</w:tc>
        <w:tc>
          <w:tcPr>
            <w:tcW w:w="658" w:type="dxa"/>
            <w:vMerge/>
            <w:tcBorders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</w:tc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1.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遇见意外事故不参与救助，损害公务员形象的；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2.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违反交通规则被抄报的；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3.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违章搭建、不按规定装修房屋影响邻居生活的；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4.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违反规定饲养宠物妨碍社区民众的；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5.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不遵守公共卫生秩序，乱涂乱画、乱扔垃圾杂物，造成不良影响的；</w:t>
            </w:r>
            <w:r>
              <w:rPr>
                <w:rFonts w:eastAsia="仿宋_GB2312"/>
                <w:spacing w:val="-10"/>
                <w:sz w:val="21"/>
                <w:szCs w:val="21"/>
              </w:rPr>
              <w:t xml:space="preserve">6.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其他违反社会公德的行为。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Cs w:val="21"/>
              </w:rPr>
            </w:pPr>
          </w:p>
        </w:tc>
      </w:tr>
      <w:tr w:rsidR="003E75E3" w:rsidRPr="006108D3" w:rsidTr="00CF2136">
        <w:trPr>
          <w:trHeight w:val="1795"/>
          <w:jc w:val="center"/>
        </w:trPr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个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人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品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德</w:t>
            </w:r>
          </w:p>
        </w:tc>
        <w:tc>
          <w:tcPr>
            <w:tcW w:w="1112" w:type="dxa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正直无私谦虚谨慎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团结友爱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勤奋奉献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言行一致</w:t>
            </w:r>
          </w:p>
        </w:tc>
        <w:tc>
          <w:tcPr>
            <w:tcW w:w="701" w:type="dxa"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25</w:t>
            </w:r>
          </w:p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分</w:t>
            </w:r>
          </w:p>
        </w:tc>
        <w:tc>
          <w:tcPr>
            <w:tcW w:w="1862" w:type="dxa"/>
            <w:vMerge/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</w:tc>
        <w:tc>
          <w:tcPr>
            <w:tcW w:w="658" w:type="dxa"/>
            <w:vMerge/>
            <w:tcBorders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 w:val="21"/>
                <w:szCs w:val="21"/>
              </w:rPr>
            </w:pPr>
          </w:p>
        </w:tc>
        <w:tc>
          <w:tcPr>
            <w:tcW w:w="3755" w:type="dxa"/>
            <w:tcBorders>
              <w:lef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rPr>
                <w:rFonts w:eastAsia="仿宋_GB2312"/>
                <w:spacing w:val="-10"/>
                <w:sz w:val="21"/>
                <w:szCs w:val="21"/>
              </w:rPr>
            </w:pPr>
            <w:r w:rsidRPr="006108D3">
              <w:rPr>
                <w:rFonts w:eastAsia="仿宋_GB2312"/>
                <w:spacing w:val="-10"/>
                <w:sz w:val="21"/>
                <w:szCs w:val="21"/>
              </w:rPr>
              <w:t>1.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无故拖欠应由个人缴纳费用的；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2.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恶意透支银行卡，拖欠贷款欠款不按时归还的；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3.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迷信鬼神占卜算命的；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4.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出入不健康娱乐场所的；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5.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有聚众赌博行为的；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6.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有经常性酗酒、醉酒行为的；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7.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不能正确对待个人荣誉、职务变动的；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8.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>伪造、使用虚假证明，存在虚报、瞒报行为的；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>9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.</w:t>
            </w:r>
            <w:r>
              <w:rPr>
                <w:rFonts w:eastAsia="仿宋_GB2312" w:hint="eastAsia"/>
                <w:spacing w:val="-10"/>
                <w:sz w:val="21"/>
                <w:szCs w:val="21"/>
              </w:rPr>
              <w:t xml:space="preserve"> </w:t>
            </w:r>
            <w:r w:rsidRPr="006108D3">
              <w:rPr>
                <w:rFonts w:eastAsia="仿宋_GB2312"/>
                <w:spacing w:val="-10"/>
                <w:sz w:val="21"/>
                <w:szCs w:val="21"/>
              </w:rPr>
              <w:t>其他有损个人品德的行为。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3E75E3" w:rsidRPr="006108D3" w:rsidRDefault="003E75E3" w:rsidP="00CF2136">
            <w:pPr>
              <w:adjustRightInd w:val="0"/>
              <w:spacing w:line="300" w:lineRule="exact"/>
              <w:jc w:val="center"/>
              <w:rPr>
                <w:rFonts w:eastAsia="仿宋_GB2312"/>
                <w:spacing w:val="-10"/>
                <w:szCs w:val="21"/>
              </w:rPr>
            </w:pPr>
          </w:p>
        </w:tc>
      </w:tr>
    </w:tbl>
    <w:p w:rsidR="003E75E3" w:rsidRPr="003E75E3" w:rsidRDefault="003E75E3" w:rsidP="003E75E3"/>
    <w:p w:rsidR="003E75E3" w:rsidRPr="003E75E3" w:rsidRDefault="003E75E3" w:rsidP="003E75E3"/>
    <w:sectPr w:rsidR="003E75E3" w:rsidRPr="003E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3"/>
    <w:rsid w:val="003E75E3"/>
    <w:rsid w:val="009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E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5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E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5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>Sky123.Org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2018-07-18T07:54:00Z</dcterms:created>
  <dcterms:modified xsi:type="dcterms:W3CDTF">2018-07-18T07:55:00Z</dcterms:modified>
</cp:coreProperties>
</file>