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hint="eastAsia" w:ascii="宋体" w:hAnsi="宋体" w:eastAsia="宋体" w:cs="宋体"/>
          <w:b/>
          <w:bCs/>
          <w:color w:val="auto"/>
          <w:kern w:val="2"/>
          <w:sz w:val="44"/>
          <w:szCs w:val="44"/>
          <w:lang w:val="en-US" w:eastAsia="zh-CN" w:bidi="ar"/>
        </w:rPr>
      </w:pPr>
      <w:bookmarkStart w:id="0" w:name="_GoBack"/>
      <w:r>
        <w:rPr>
          <w:rFonts w:hint="eastAsia" w:ascii="宋体" w:hAnsi="宋体" w:eastAsia="宋体" w:cs="宋体"/>
          <w:b/>
          <w:bCs/>
          <w:color w:val="auto"/>
          <w:kern w:val="2"/>
          <w:sz w:val="44"/>
          <w:szCs w:val="44"/>
          <w:lang w:val="en-US" w:eastAsia="zh-CN" w:bidi="ar"/>
        </w:rPr>
        <w:t>各县（市、区）人社职称管理部门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jc w:val="center"/>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b/>
          <w:bCs/>
          <w:color w:val="auto"/>
          <w:kern w:val="2"/>
          <w:sz w:val="44"/>
          <w:szCs w:val="44"/>
          <w:lang w:val="en-US" w:eastAsia="zh-CN" w:bidi="ar"/>
        </w:rPr>
        <w:t>地址及联系电话</w:t>
      </w:r>
      <w:bookmarkEnd w:id="0"/>
      <w:r>
        <w:rPr>
          <w:rFonts w:hint="eastAsia" w:ascii="宋体" w:hAnsi="宋体" w:eastAsia="宋体" w:cs="宋体"/>
          <w:b/>
          <w:bCs/>
          <w:color w:val="auto"/>
          <w:kern w:val="2"/>
          <w:sz w:val="44"/>
          <w:szCs w:val="44"/>
          <w:lang w:val="en-US" w:eastAsia="zh-CN" w:bidi="ar"/>
        </w:rPr>
        <w:br w:type="textWrapping"/>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40" w:lineRule="exact"/>
        <w:ind w:left="0" w:right="0" w:rightChars="0"/>
        <w:jc w:val="both"/>
        <w:textAlignment w:val="auto"/>
        <w:rPr>
          <w:rFonts w:hint="eastAsia" w:ascii="仿宋" w:hAnsi="仿宋" w:eastAsia="仿宋" w:cs="仿宋"/>
          <w:color w:val="auto"/>
          <w:sz w:val="32"/>
          <w:szCs w:val="32"/>
        </w:rPr>
      </w:pPr>
      <w:r>
        <w:rPr>
          <w:rFonts w:hint="eastAsia" w:ascii="新宋体" w:hAnsi="新宋体" w:eastAsia="新宋体" w:cs="新宋体"/>
          <w:b/>
          <w:bCs/>
          <w:color w:val="auto"/>
          <w:kern w:val="2"/>
          <w:sz w:val="32"/>
          <w:szCs w:val="32"/>
          <w:lang w:val="en-US" w:eastAsia="zh-CN" w:bidi="ar"/>
        </w:rPr>
        <w:t>一、巩义市</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址：巩义东区行政东街6号</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联系电话：69580021    69580020</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二、新密市</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址：新密市行政路66号人社局三楼北厅专技科</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联系电话：69822349</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三、登封市</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址：登封市中岳大街632号人社局西一楼106室专技科</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联系电话：62856756</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四、荥阳市</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址：荥阳市人社局四楼415室（国泰路与福民路交叉口）</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联系电话：60252085</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五、新郑市</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址：新郑市人民路与中华路交叉口东500米路南人社局三楼职称科</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联系电话：63206118</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六、中牟县</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址：中牟县房地产大厦17楼1709室</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联系电话：62182614</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七、中原区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 xml:space="preserve">地     址：桐柏路与中原路交叉口中原区区委南楼11楼职称科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40" w:lineRule="exact"/>
        <w:ind w:left="0" w:right="0" w:rightChars="0"/>
        <w:jc w:val="both"/>
        <w:textAlignment w:val="auto"/>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
        </w:rPr>
        <w:t>联系电话：67692876</w:t>
      </w:r>
    </w:p>
    <w:p>
      <w:pPr>
        <w:keepNext w:val="0"/>
        <w:keepLines w:val="0"/>
        <w:pageBreakBefore w:val="0"/>
        <w:widowControl w:val="0"/>
        <w:numPr>
          <w:ilvl w:val="0"/>
          <w:numId w:val="0"/>
        </w:numPr>
        <w:suppressLineNumbers w:val="0"/>
        <w:kinsoku/>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仿宋" w:hAnsi="仿宋" w:eastAsia="仿宋" w:cs="仿宋"/>
          <w:color w:val="auto"/>
          <w:kern w:val="2"/>
          <w:sz w:val="32"/>
          <w:szCs w:val="32"/>
          <w:lang w:val="en-US" w:eastAsia="zh-CN" w:bidi="ar"/>
        </w:rPr>
      </w:pPr>
      <w:r>
        <w:rPr>
          <w:rFonts w:hint="eastAsia" w:ascii="新宋体" w:hAnsi="新宋体" w:eastAsia="新宋体" w:cs="新宋体"/>
          <w:b/>
          <w:bCs/>
          <w:color w:val="auto"/>
          <w:kern w:val="2"/>
          <w:sz w:val="32"/>
          <w:szCs w:val="32"/>
          <w:lang w:val="en-US" w:eastAsia="zh-CN" w:bidi="ar"/>
        </w:rPr>
        <w:t>八、二七区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址：京广南路9号二七区人社局三楼316室（京广路与航海路交叉口向南300米路东）</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联系电话：68700662</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九、金水区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址：金水区人民政府（东风路16号）203室</w:t>
      </w:r>
    </w:p>
    <w:p>
      <w:pPr>
        <w:keepNext w:val="0"/>
        <w:keepLines w:val="0"/>
        <w:pageBreakBefore w:val="0"/>
        <w:widowControl w:val="0"/>
        <w:numPr>
          <w:ilvl w:val="0"/>
          <w:numId w:val="0"/>
        </w:numPr>
        <w:suppressLineNumbers w:val="0"/>
        <w:kinsoku/>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联系电话：63526284</w:t>
      </w:r>
    </w:p>
    <w:p>
      <w:pPr>
        <w:keepNext w:val="0"/>
        <w:keepLines w:val="0"/>
        <w:pageBreakBefore w:val="0"/>
        <w:widowControl w:val="0"/>
        <w:numPr>
          <w:ilvl w:val="0"/>
          <w:numId w:val="0"/>
        </w:numPr>
        <w:suppressLineNumbers w:val="0"/>
        <w:kinsoku/>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仿宋" w:hAnsi="仿宋" w:eastAsia="仿宋" w:cs="仿宋"/>
          <w:color w:val="auto"/>
          <w:sz w:val="32"/>
          <w:szCs w:val="32"/>
        </w:rPr>
      </w:pPr>
      <w:r>
        <w:rPr>
          <w:rFonts w:hint="eastAsia" w:ascii="新宋体" w:hAnsi="新宋体" w:eastAsia="新宋体" w:cs="新宋体"/>
          <w:b/>
          <w:bCs/>
          <w:color w:val="auto"/>
          <w:kern w:val="2"/>
          <w:sz w:val="32"/>
          <w:szCs w:val="32"/>
          <w:lang w:val="en-US" w:eastAsia="zh-CN" w:bidi="ar"/>
        </w:rPr>
        <w:t>十、管城区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址：管城街与商城路交叉口，管城街47号十楼人事科</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40" w:lineRule="exact"/>
        <w:ind w:left="0" w:right="0" w:rightChars="0"/>
        <w:jc w:val="both"/>
        <w:textAlignment w:val="auto"/>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联系电话：66219040</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40" w:lineRule="exact"/>
        <w:ind w:left="0" w:right="0" w:rightChars="0"/>
        <w:jc w:val="both"/>
        <w:textAlignment w:val="auto"/>
        <w:rPr>
          <w:rFonts w:hint="eastAsia" w:ascii="仿宋" w:hAnsi="仿宋" w:eastAsia="仿宋" w:cs="仿宋"/>
          <w:color w:val="auto"/>
          <w:sz w:val="32"/>
          <w:szCs w:val="32"/>
        </w:rPr>
      </w:pPr>
      <w:r>
        <w:rPr>
          <w:rFonts w:hint="eastAsia" w:ascii="新宋体" w:hAnsi="新宋体" w:eastAsia="新宋体" w:cs="新宋体"/>
          <w:b/>
          <w:bCs/>
          <w:color w:val="auto"/>
          <w:kern w:val="2"/>
          <w:sz w:val="32"/>
          <w:szCs w:val="32"/>
          <w:lang w:val="en-US" w:eastAsia="zh-CN" w:bidi="ar"/>
        </w:rPr>
        <w:t>十一、惠济区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址：惠济区开元路区8号惠济区政府B楼128室</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联系电话：63639072</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十二、上街区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址：上街区人社局（许昌路与金华路交叉口往南100米路东）</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联系电话：68923502</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十三、航空港区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址：航空港区迎宾大道新管委会二楼202室</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联系电话：86198195</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十四、郑东新区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址：熊耳河路与才高街交叉口东龙大厦1119室</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联系电话：67179829</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十五、高新技术开发区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址：高新区管委会三楼人社局（国槐街6号）</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联系电话：67981520</w:t>
      </w:r>
      <w:r>
        <w:rPr>
          <w:rFonts w:hint="eastAsia" w:ascii="仿宋" w:hAnsi="仿宋" w:eastAsia="仿宋" w:cs="仿宋"/>
          <w:color w:val="auto"/>
          <w:kern w:val="2"/>
          <w:sz w:val="32"/>
          <w:szCs w:val="32"/>
          <w:lang w:val="en-US" w:eastAsia="zh-CN" w:bidi="ar"/>
        </w:rPr>
        <w:br w:type="textWrapping"/>
      </w:r>
      <w:r>
        <w:rPr>
          <w:rFonts w:hint="eastAsia" w:ascii="新宋体" w:hAnsi="新宋体" w:eastAsia="新宋体" w:cs="新宋体"/>
          <w:b/>
          <w:bCs/>
          <w:color w:val="auto"/>
          <w:kern w:val="2"/>
          <w:sz w:val="32"/>
          <w:szCs w:val="32"/>
          <w:lang w:val="en-US" w:eastAsia="zh-CN" w:bidi="ar"/>
        </w:rPr>
        <w:t>十六、经济技术开发区</w:t>
      </w:r>
      <w:r>
        <w:rPr>
          <w:rFonts w:hint="eastAsia" w:ascii="新宋体" w:hAnsi="新宋体" w:eastAsia="新宋体" w:cs="新宋体"/>
          <w:b/>
          <w:bCs/>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地    址：经开区地址变更为郑州经济技术开发区第八大街郑州经济技术开发区管委会413房间</w:t>
      </w:r>
      <w:r>
        <w:rPr>
          <w:rFonts w:hint="eastAsia" w:ascii="仿宋" w:hAnsi="仿宋" w:eastAsia="仿宋" w:cs="仿宋"/>
          <w:color w:val="auto"/>
          <w:kern w:val="2"/>
          <w:sz w:val="32"/>
          <w:szCs w:val="32"/>
          <w:lang w:val="en-US" w:eastAsia="zh-CN" w:bidi="ar"/>
        </w:rPr>
        <w:br w:type="textWrapping"/>
      </w:r>
      <w:r>
        <w:rPr>
          <w:rFonts w:hint="eastAsia" w:ascii="仿宋" w:hAnsi="仿宋" w:eastAsia="仿宋" w:cs="仿宋"/>
          <w:color w:val="auto"/>
          <w:kern w:val="2"/>
          <w:sz w:val="32"/>
          <w:szCs w:val="32"/>
          <w:lang w:val="en-US" w:eastAsia="zh-CN" w:bidi="ar"/>
        </w:rPr>
        <w:t>联系电话：66685979</w:t>
      </w:r>
    </w:p>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color w:val="auto"/>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62699"/>
    <w:rsid w:val="29E6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2020-08-07T12:48:00Z</dcterms:created>
  <dc:creator>CC</dc:creator>
  <cp:lastModifiedBy>CC</cp:lastModifiedBy>
  <dcterms:modified xsi:type="dcterms:W3CDTF">2020-08-07T12:49:22Z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