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jc w:val="both"/>
        <w:rPr>
          <w:rFonts w:hint="eastAsia" w:ascii="CESI黑体-GB2312" w:hAnsi="CESI黑体-GB2312" w:eastAsia="CESI黑体-GB2312" w:cs="CESI黑体-GB2312"/>
          <w:b w:val="0"/>
          <w:bCs w:val="0"/>
          <w:color w:val="auto"/>
          <w:sz w:val="32"/>
          <w:szCs w:val="32"/>
          <w:lang w:val="en-US" w:eastAsia="zh-CN"/>
        </w:rPr>
      </w:pPr>
      <w:r>
        <w:rPr>
          <w:rFonts w:hint="eastAsia" w:ascii="CESI黑体-GB2312" w:hAnsi="CESI黑体-GB2312" w:eastAsia="CESI黑体-GB2312" w:cs="CESI黑体-GB2312"/>
          <w:b w:val="0"/>
          <w:bCs w:val="0"/>
          <w:color w:val="auto"/>
          <w:sz w:val="32"/>
          <w:szCs w:val="32"/>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val="0"/>
        <w:snapToGrid w:val="0"/>
        <w:spacing w:line="120" w:lineRule="auto"/>
        <w:jc w:val="both"/>
        <w:textAlignment w:val="auto"/>
        <w:rPr>
          <w:rFonts w:hint="eastAsia" w:ascii="CESI黑体-GB2312" w:hAnsi="CESI黑体-GB2312" w:eastAsia="CESI黑体-GB2312" w:cs="CESI黑体-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center"/>
        <w:rPr>
          <w:rFonts w:hint="eastAsia" w:ascii="方正小标宋_GBK" w:hAnsi="方正小标宋_GBK" w:eastAsia="方正小标宋_GBK" w:cs="方正小标宋_GBK"/>
          <w:color w:val="auto"/>
          <w:sz w:val="44"/>
          <w:szCs w:val="44"/>
          <w:lang w:val="en-US" w:eastAsia="zh-CN"/>
        </w:rPr>
      </w:pPr>
      <w:bookmarkStart w:id="0" w:name="_GoBack"/>
      <w:r>
        <w:rPr>
          <w:rFonts w:hint="eastAsia" w:ascii="方正小标宋_GBK" w:hAnsi="方正小标宋_GBK" w:eastAsia="方正小标宋_GBK" w:cs="方正小标宋_GBK"/>
          <w:color w:val="auto"/>
          <w:sz w:val="44"/>
          <w:szCs w:val="44"/>
          <w:lang w:val="en-US" w:eastAsia="zh-CN"/>
        </w:rPr>
        <w:t>郑州市</w:t>
      </w:r>
      <w:r>
        <w:rPr>
          <w:rFonts w:hint="default" w:ascii="方正小标宋_GBK" w:hAnsi="方正小标宋_GBK" w:eastAsia="方正小标宋_GBK" w:cs="方正小标宋_GBK"/>
          <w:color w:val="auto"/>
          <w:sz w:val="44"/>
          <w:szCs w:val="44"/>
          <w:lang w:val="en" w:eastAsia="zh-CN"/>
        </w:rPr>
        <w:t>企业</w:t>
      </w:r>
      <w:r>
        <w:rPr>
          <w:rFonts w:hint="eastAsia" w:ascii="方正小标宋_GBK" w:hAnsi="方正小标宋_GBK" w:eastAsia="方正小标宋_GBK" w:cs="方正小标宋_GBK"/>
          <w:color w:val="auto"/>
          <w:sz w:val="44"/>
          <w:szCs w:val="44"/>
          <w:lang w:val="en-US" w:eastAsia="zh-CN"/>
        </w:rPr>
        <w:t>自主职称评审委员会评估对象</w:t>
      </w:r>
    </w:p>
    <w:bookmarkEnd w:id="0"/>
    <w:p>
      <w:pPr>
        <w:keepNext w:val="0"/>
        <w:keepLines w:val="0"/>
        <w:pageBreakBefore w:val="0"/>
        <w:widowControl w:val="0"/>
        <w:numPr>
          <w:ilvl w:val="0"/>
          <w:numId w:val="0"/>
        </w:numPr>
        <w:kinsoku/>
        <w:wordWrap/>
        <w:overflowPunct/>
        <w:topLinePunct w:val="0"/>
        <w:autoSpaceDE/>
        <w:autoSpaceDN/>
        <w:bidi w:val="0"/>
        <w:adjustRightInd w:val="0"/>
        <w:snapToGrid w:val="0"/>
        <w:jc w:val="center"/>
        <w:rPr>
          <w:rFonts w:hint="eastAsia" w:ascii="方正小标宋_GBK" w:hAnsi="方正小标宋_GBK" w:eastAsia="方正小标宋_GBK" w:cs="方正小标宋_GBK"/>
          <w:color w:val="auto"/>
          <w:sz w:val="21"/>
          <w:szCs w:val="21"/>
          <w:lang w:val="en-US" w:eastAsia="zh-CN"/>
        </w:rPr>
      </w:pPr>
    </w:p>
    <w:tbl>
      <w:tblPr>
        <w:tblStyle w:val="3"/>
        <w:tblW w:w="13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791"/>
        <w:gridCol w:w="6243"/>
        <w:gridCol w:w="2564"/>
        <w:gridCol w:w="1909"/>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blHeader/>
          <w:jc w:val="center"/>
        </w:trPr>
        <w:tc>
          <w:tcPr>
            <w:tcW w:w="97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rPr>
                <w:rFonts w:hint="eastAsia" w:ascii="CESI宋体-GB2312" w:hAnsi="CESI宋体-GB2312" w:eastAsia="CESI黑体-GB2312" w:cs="CESI黑体-GB2312"/>
                <w:b w:val="0"/>
                <w:bCs w:val="0"/>
                <w:color w:val="auto"/>
                <w:sz w:val="21"/>
                <w:szCs w:val="21"/>
                <w:vertAlign w:val="baseline"/>
                <w:lang w:val="en-US" w:eastAsia="zh-CN"/>
              </w:rPr>
            </w:pPr>
            <w:r>
              <w:rPr>
                <w:rFonts w:hint="eastAsia" w:ascii="CESI宋体-GB2312" w:hAnsi="CESI宋体-GB2312" w:eastAsia="CESI黑体-GB2312" w:cs="CESI黑体-GB2312"/>
                <w:b w:val="0"/>
                <w:bCs w:val="0"/>
                <w:color w:val="auto"/>
                <w:sz w:val="21"/>
                <w:szCs w:val="21"/>
                <w:vertAlign w:val="baseline"/>
                <w:lang w:val="en-US" w:eastAsia="zh-CN"/>
              </w:rPr>
              <w:t>系列</w:t>
            </w:r>
          </w:p>
        </w:tc>
        <w:tc>
          <w:tcPr>
            <w:tcW w:w="7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rPr>
                <w:rFonts w:hint="eastAsia" w:ascii="CESI宋体-GB2312" w:hAnsi="CESI宋体-GB2312" w:eastAsia="CESI黑体-GB2312" w:cs="CESI黑体-GB2312"/>
                <w:b w:val="0"/>
                <w:bCs w:val="0"/>
                <w:color w:val="auto"/>
                <w:sz w:val="21"/>
                <w:szCs w:val="21"/>
                <w:vertAlign w:val="baseline"/>
                <w:lang w:val="en-US" w:eastAsia="zh-CN"/>
              </w:rPr>
            </w:pPr>
            <w:r>
              <w:rPr>
                <w:rFonts w:hint="eastAsia" w:ascii="CESI宋体-GB2312" w:hAnsi="CESI宋体-GB2312" w:eastAsia="CESI黑体-GB2312" w:cs="CESI黑体-GB2312"/>
                <w:b w:val="0"/>
                <w:bCs w:val="0"/>
                <w:color w:val="auto"/>
                <w:sz w:val="21"/>
                <w:szCs w:val="21"/>
                <w:vertAlign w:val="baseline"/>
                <w:lang w:val="en-US" w:eastAsia="zh-CN"/>
              </w:rPr>
              <w:t>序号</w:t>
            </w:r>
          </w:p>
        </w:tc>
        <w:tc>
          <w:tcPr>
            <w:tcW w:w="62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rPr>
                <w:rFonts w:hint="eastAsia" w:ascii="CESI宋体-GB2312" w:hAnsi="CESI宋体-GB2312" w:eastAsia="CESI黑体-GB2312" w:cs="CESI黑体-GB2312"/>
                <w:b w:val="0"/>
                <w:bCs w:val="0"/>
                <w:color w:val="auto"/>
                <w:sz w:val="21"/>
                <w:szCs w:val="21"/>
                <w:vertAlign w:val="baseline"/>
                <w:lang w:val="en-US" w:eastAsia="zh-CN"/>
              </w:rPr>
            </w:pPr>
            <w:r>
              <w:rPr>
                <w:rFonts w:hint="eastAsia" w:ascii="CESI宋体-GB2312" w:hAnsi="CESI宋体-GB2312" w:eastAsia="CESI黑体-GB2312" w:cs="CESI黑体-GB2312"/>
                <w:b w:val="0"/>
                <w:bCs w:val="0"/>
                <w:color w:val="auto"/>
                <w:sz w:val="21"/>
                <w:szCs w:val="21"/>
                <w:vertAlign w:val="baseline"/>
                <w:lang w:val="en-US" w:eastAsia="zh-CN"/>
              </w:rPr>
              <w:t>评委会名称</w:t>
            </w:r>
          </w:p>
        </w:tc>
        <w:tc>
          <w:tcPr>
            <w:tcW w:w="25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rPr>
                <w:rFonts w:hint="eastAsia" w:ascii="CESI宋体-GB2312" w:hAnsi="CESI宋体-GB2312" w:eastAsia="CESI黑体-GB2312" w:cs="CESI黑体-GB2312"/>
                <w:b w:val="0"/>
                <w:bCs w:val="0"/>
                <w:color w:val="auto"/>
                <w:sz w:val="21"/>
                <w:szCs w:val="21"/>
                <w:vertAlign w:val="baseline"/>
                <w:lang w:val="en-US" w:eastAsia="zh-CN"/>
              </w:rPr>
            </w:pPr>
            <w:r>
              <w:rPr>
                <w:rFonts w:hint="eastAsia" w:ascii="CESI宋体-GB2312" w:hAnsi="CESI宋体-GB2312" w:eastAsia="CESI黑体-GB2312" w:cs="CESI黑体-GB2312"/>
                <w:b w:val="0"/>
                <w:bCs w:val="0"/>
                <w:color w:val="auto"/>
                <w:sz w:val="21"/>
                <w:szCs w:val="21"/>
                <w:vertAlign w:val="baseline"/>
                <w:lang w:val="en-US" w:eastAsia="zh-CN"/>
              </w:rPr>
              <w:t>评审专业</w:t>
            </w:r>
          </w:p>
        </w:tc>
        <w:tc>
          <w:tcPr>
            <w:tcW w:w="19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rPr>
                <w:rFonts w:hint="eastAsia" w:ascii="CESI宋体-GB2312" w:hAnsi="CESI宋体-GB2312" w:eastAsia="CESI黑体-GB2312" w:cs="CESI黑体-GB2312"/>
                <w:b w:val="0"/>
                <w:bCs w:val="0"/>
                <w:color w:val="auto"/>
                <w:sz w:val="21"/>
                <w:szCs w:val="21"/>
                <w:vertAlign w:val="baseline"/>
                <w:lang w:val="en-US" w:eastAsia="zh-CN"/>
              </w:rPr>
            </w:pPr>
            <w:r>
              <w:rPr>
                <w:rFonts w:hint="eastAsia" w:ascii="CESI宋体-GB2312" w:hAnsi="CESI宋体-GB2312" w:eastAsia="CESI黑体-GB2312" w:cs="CESI黑体-GB2312"/>
                <w:b w:val="0"/>
                <w:bCs w:val="0"/>
                <w:color w:val="auto"/>
                <w:sz w:val="21"/>
                <w:szCs w:val="21"/>
                <w:vertAlign w:val="baseline"/>
                <w:lang w:val="en-US" w:eastAsia="zh-CN"/>
              </w:rPr>
              <w:t>评审人员范围</w:t>
            </w:r>
          </w:p>
        </w:tc>
        <w:tc>
          <w:tcPr>
            <w:tcW w:w="13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rPr>
                <w:rFonts w:hint="eastAsia" w:ascii="CESI宋体-GB2312" w:hAnsi="CESI宋体-GB2312" w:eastAsia="CESI黑体-GB2312" w:cs="CESI黑体-GB2312"/>
                <w:b w:val="0"/>
                <w:bCs w:val="0"/>
                <w:color w:val="auto"/>
                <w:sz w:val="21"/>
                <w:szCs w:val="21"/>
                <w:vertAlign w:val="baseline"/>
                <w:lang w:val="en-US" w:eastAsia="zh-CN"/>
              </w:rPr>
            </w:pPr>
            <w:r>
              <w:rPr>
                <w:rFonts w:hint="eastAsia" w:ascii="CESI宋体-GB2312" w:hAnsi="CESI宋体-GB2312" w:eastAsia="CESI黑体-GB2312" w:cs="CESI黑体-GB2312"/>
                <w:b w:val="0"/>
                <w:bCs w:val="0"/>
                <w:color w:val="auto"/>
                <w:sz w:val="21"/>
                <w:szCs w:val="21"/>
                <w:vertAlign w:val="baseline"/>
                <w:lang w:val="en-US" w:eastAsia="zh-CN"/>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blHeader/>
          <w:jc w:val="center"/>
        </w:trPr>
        <w:tc>
          <w:tcPr>
            <w:tcW w:w="979"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rPr>
                <w:rFonts w:hint="eastAsia" w:ascii="CESI宋体-GB2312" w:hAnsi="CESI宋体-GB2312" w:eastAsia="仿宋" w:cs="仿宋"/>
                <w:color w:val="auto"/>
                <w:kern w:val="0"/>
                <w:sz w:val="21"/>
                <w:szCs w:val="21"/>
                <w:lang w:val="en-US" w:eastAsia="zh-CN" w:bidi="ar"/>
              </w:rPr>
            </w:pPr>
            <w:r>
              <w:rPr>
                <w:rFonts w:hint="eastAsia" w:ascii="CESI宋体-GB2312" w:hAnsi="CESI宋体-GB2312" w:eastAsia="仿宋" w:cs="仿宋"/>
                <w:color w:val="auto"/>
                <w:kern w:val="0"/>
                <w:sz w:val="21"/>
                <w:szCs w:val="21"/>
                <w:lang w:val="en-US" w:eastAsia="zh-CN" w:bidi="ar"/>
              </w:rPr>
              <w:t>工程</w:t>
            </w:r>
          </w:p>
        </w:tc>
        <w:tc>
          <w:tcPr>
            <w:tcW w:w="7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rPr>
                <w:rFonts w:hint="eastAsia" w:ascii="CESI宋体-GB2312" w:hAnsi="CESI宋体-GB2312" w:eastAsia="仿宋" w:cs="仿宋"/>
                <w:color w:val="auto"/>
                <w:kern w:val="2"/>
                <w:sz w:val="21"/>
                <w:szCs w:val="21"/>
                <w:vertAlign w:val="baseline"/>
                <w:lang w:val="en-US" w:eastAsia="zh-CN" w:bidi="ar-SA"/>
              </w:rPr>
            </w:pPr>
            <w:r>
              <w:rPr>
                <w:rFonts w:hint="eastAsia" w:ascii="CESI宋体-GB2312" w:hAnsi="CESI宋体-GB2312" w:eastAsia="仿宋" w:cs="仿宋"/>
                <w:color w:val="auto"/>
                <w:sz w:val="21"/>
                <w:szCs w:val="21"/>
                <w:vertAlign w:val="baseline"/>
                <w:lang w:val="en-US" w:eastAsia="zh-CN"/>
              </w:rPr>
              <w:t>1</w:t>
            </w:r>
          </w:p>
        </w:tc>
        <w:tc>
          <w:tcPr>
            <w:tcW w:w="6243"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bottom"/>
              <w:rPr>
                <w:rFonts w:hint="eastAsia" w:ascii="CESI宋体-GB2312" w:hAnsi="CESI宋体-GB2312" w:eastAsia="仿宋" w:cs="仿宋"/>
                <w:color w:val="auto"/>
                <w:kern w:val="0"/>
                <w:sz w:val="21"/>
                <w:szCs w:val="21"/>
                <w:lang w:val="en-US" w:eastAsia="zh-CN" w:bidi="ar"/>
              </w:rPr>
            </w:pPr>
            <w:r>
              <w:rPr>
                <w:rFonts w:hint="eastAsia" w:ascii="CESI宋体-GB2312" w:hAnsi="CESI宋体-GB2312" w:eastAsia="仿宋" w:cs="仿宋"/>
                <w:color w:val="auto"/>
                <w:kern w:val="0"/>
                <w:sz w:val="21"/>
                <w:szCs w:val="21"/>
                <w:lang w:bidi="ar"/>
              </w:rPr>
              <w:t xml:space="preserve">河南省第一建筑工程集团有限责任公司工程系列建筑专业中级职称评审委员会 </w:t>
            </w:r>
          </w:p>
        </w:tc>
        <w:tc>
          <w:tcPr>
            <w:tcW w:w="25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CESI宋体-GB2312" w:hAnsi="CESI宋体-GB2312" w:eastAsia="仿宋" w:cs="仿宋"/>
                <w:color w:val="auto"/>
                <w:kern w:val="2"/>
                <w:sz w:val="21"/>
                <w:szCs w:val="21"/>
                <w:lang w:val="en-US" w:eastAsia="zh-CN" w:bidi="ar-SA"/>
              </w:rPr>
            </w:pPr>
            <w:r>
              <w:rPr>
                <w:rFonts w:hint="eastAsia" w:ascii="CESI宋体-GB2312" w:hAnsi="CESI宋体-GB2312" w:eastAsia="仿宋" w:cs="仿宋"/>
                <w:color w:val="auto"/>
                <w:sz w:val="21"/>
                <w:szCs w:val="21"/>
              </w:rPr>
              <w:t>建筑</w:t>
            </w:r>
          </w:p>
        </w:tc>
        <w:tc>
          <w:tcPr>
            <w:tcW w:w="190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center"/>
              <w:rPr>
                <w:rFonts w:hint="eastAsia" w:ascii="CESI宋体-GB2312" w:hAnsi="CESI宋体-GB2312" w:eastAsia="仿宋" w:cs="仿宋"/>
                <w:color w:val="auto"/>
                <w:kern w:val="0"/>
                <w:sz w:val="21"/>
                <w:szCs w:val="21"/>
                <w:lang w:val="en-US" w:eastAsia="zh-CN" w:bidi="ar"/>
              </w:rPr>
            </w:pPr>
            <w:r>
              <w:rPr>
                <w:rFonts w:hint="eastAsia" w:ascii="CESI宋体-GB2312" w:hAnsi="CESI宋体-GB2312" w:eastAsia="仿宋" w:cs="仿宋"/>
                <w:color w:val="auto"/>
                <w:kern w:val="0"/>
                <w:sz w:val="21"/>
                <w:szCs w:val="21"/>
                <w:lang w:bidi="ar"/>
              </w:rPr>
              <w:t>本公司</w:t>
            </w:r>
          </w:p>
        </w:tc>
        <w:tc>
          <w:tcPr>
            <w:tcW w:w="1371"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rPr>
                <w:rFonts w:hint="eastAsia" w:ascii="CESI宋体-GB2312" w:hAnsi="CESI宋体-GB2312" w:eastAsia="仿宋" w:cs="仿宋"/>
                <w:b/>
                <w:bCs/>
                <w:color w:val="auto"/>
                <w:sz w:val="21"/>
                <w:szCs w:val="21"/>
                <w:vertAlign w:val="baseline"/>
                <w:lang w:val="en-US" w:eastAsia="zh-CN"/>
              </w:rPr>
            </w:pPr>
            <w:r>
              <w:rPr>
                <w:rFonts w:hint="eastAsia" w:ascii="CESI宋体-GB2312" w:hAnsi="CESI宋体-GB2312" w:eastAsia="仿宋" w:cs="仿宋"/>
                <w:color w:val="auto"/>
                <w:sz w:val="21"/>
                <w:szCs w:val="21"/>
                <w:lang w:val="en-US" w:eastAsia="zh-CN"/>
              </w:rPr>
              <w:t>刘炳欣67176876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blHeader/>
          <w:jc w:val="center"/>
        </w:trPr>
        <w:tc>
          <w:tcPr>
            <w:tcW w:w="979"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rPr>
                <w:rFonts w:hint="eastAsia" w:ascii="CESI宋体-GB2312" w:hAnsi="CESI宋体-GB2312" w:eastAsia="仿宋" w:cs="仿宋"/>
                <w:color w:val="auto"/>
                <w:kern w:val="0"/>
                <w:sz w:val="21"/>
                <w:szCs w:val="21"/>
                <w:lang w:val="en-US" w:eastAsia="zh-CN" w:bidi="ar"/>
              </w:rPr>
            </w:pPr>
          </w:p>
        </w:tc>
        <w:tc>
          <w:tcPr>
            <w:tcW w:w="7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rPr>
                <w:rFonts w:hint="eastAsia" w:ascii="CESI宋体-GB2312" w:hAnsi="CESI宋体-GB2312" w:eastAsia="仿宋" w:cs="仿宋"/>
                <w:color w:val="auto"/>
                <w:kern w:val="2"/>
                <w:sz w:val="21"/>
                <w:szCs w:val="21"/>
                <w:vertAlign w:val="baseline"/>
                <w:lang w:val="en-US" w:eastAsia="zh-CN" w:bidi="ar-SA"/>
              </w:rPr>
            </w:pPr>
            <w:r>
              <w:rPr>
                <w:rFonts w:hint="eastAsia" w:ascii="CESI宋体-GB2312" w:hAnsi="CESI宋体-GB2312" w:eastAsia="仿宋" w:cs="仿宋"/>
                <w:color w:val="auto"/>
                <w:sz w:val="21"/>
                <w:szCs w:val="21"/>
                <w:vertAlign w:val="baseline"/>
                <w:lang w:val="en-US" w:eastAsia="zh-CN"/>
              </w:rPr>
              <w:t>2</w:t>
            </w:r>
          </w:p>
        </w:tc>
        <w:tc>
          <w:tcPr>
            <w:tcW w:w="6243"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bottom"/>
              <w:rPr>
                <w:rFonts w:hint="eastAsia" w:ascii="CESI宋体-GB2312" w:hAnsi="CESI宋体-GB2312" w:eastAsia="仿宋" w:cs="仿宋"/>
                <w:color w:val="auto"/>
                <w:kern w:val="0"/>
                <w:sz w:val="21"/>
                <w:szCs w:val="21"/>
                <w:lang w:val="en-US" w:eastAsia="zh-CN" w:bidi="ar"/>
              </w:rPr>
            </w:pPr>
            <w:r>
              <w:rPr>
                <w:rFonts w:hint="eastAsia" w:ascii="CESI宋体-GB2312" w:hAnsi="CESI宋体-GB2312" w:eastAsia="仿宋" w:cs="仿宋"/>
                <w:color w:val="auto"/>
                <w:kern w:val="0"/>
                <w:sz w:val="21"/>
                <w:szCs w:val="21"/>
                <w:lang w:bidi="ar"/>
              </w:rPr>
              <w:t>河南五建建设集团有限公司工程系列建筑专业中级职称评审委员</w:t>
            </w:r>
          </w:p>
        </w:tc>
        <w:tc>
          <w:tcPr>
            <w:tcW w:w="25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CESI宋体-GB2312" w:hAnsi="CESI宋体-GB2312" w:eastAsia="仿宋" w:cs="仿宋"/>
                <w:color w:val="auto"/>
                <w:kern w:val="2"/>
                <w:sz w:val="21"/>
                <w:szCs w:val="21"/>
                <w:lang w:val="en-US" w:eastAsia="zh-CN" w:bidi="ar-SA"/>
              </w:rPr>
            </w:pPr>
            <w:r>
              <w:rPr>
                <w:rFonts w:hint="eastAsia" w:ascii="CESI宋体-GB2312" w:hAnsi="CESI宋体-GB2312" w:eastAsia="仿宋" w:cs="仿宋"/>
                <w:color w:val="auto"/>
                <w:sz w:val="21"/>
                <w:szCs w:val="21"/>
              </w:rPr>
              <w:t>建筑</w:t>
            </w:r>
          </w:p>
        </w:tc>
        <w:tc>
          <w:tcPr>
            <w:tcW w:w="190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center"/>
              <w:rPr>
                <w:rFonts w:hint="eastAsia" w:ascii="CESI宋体-GB2312" w:hAnsi="CESI宋体-GB2312" w:eastAsia="仿宋" w:cs="仿宋"/>
                <w:color w:val="auto"/>
                <w:kern w:val="0"/>
                <w:sz w:val="21"/>
                <w:szCs w:val="21"/>
                <w:lang w:val="en-US" w:eastAsia="zh-CN" w:bidi="ar"/>
              </w:rPr>
            </w:pPr>
            <w:r>
              <w:rPr>
                <w:rFonts w:hint="eastAsia" w:ascii="CESI宋体-GB2312" w:hAnsi="CESI宋体-GB2312" w:eastAsia="仿宋" w:cs="仿宋"/>
                <w:color w:val="auto"/>
                <w:sz w:val="21"/>
                <w:szCs w:val="21"/>
              </w:rPr>
              <w:t>本公司</w:t>
            </w:r>
          </w:p>
        </w:tc>
        <w:tc>
          <w:tcPr>
            <w:tcW w:w="137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rPr>
                <w:rFonts w:hint="eastAsia" w:ascii="CESI宋体-GB2312" w:hAnsi="CESI宋体-GB2312" w:eastAsia="仿宋" w:cs="仿宋"/>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blHeader/>
          <w:jc w:val="center"/>
        </w:trPr>
        <w:tc>
          <w:tcPr>
            <w:tcW w:w="979"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rPr>
                <w:rFonts w:hint="eastAsia" w:ascii="CESI宋体-GB2312" w:hAnsi="CESI宋体-GB2312" w:eastAsia="仿宋" w:cs="仿宋"/>
                <w:color w:val="auto"/>
                <w:kern w:val="0"/>
                <w:sz w:val="21"/>
                <w:szCs w:val="21"/>
                <w:lang w:val="en-US" w:eastAsia="zh-CN" w:bidi="ar"/>
              </w:rPr>
            </w:pPr>
          </w:p>
        </w:tc>
        <w:tc>
          <w:tcPr>
            <w:tcW w:w="7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rPr>
                <w:rFonts w:hint="eastAsia" w:ascii="CESI宋体-GB2312" w:hAnsi="CESI宋体-GB2312" w:eastAsia="仿宋" w:cs="仿宋"/>
                <w:color w:val="auto"/>
                <w:kern w:val="2"/>
                <w:sz w:val="21"/>
                <w:szCs w:val="21"/>
                <w:vertAlign w:val="baseline"/>
                <w:lang w:val="en-US" w:eastAsia="zh-CN" w:bidi="ar-SA"/>
              </w:rPr>
            </w:pPr>
            <w:r>
              <w:rPr>
                <w:rFonts w:hint="eastAsia" w:ascii="CESI宋体-GB2312" w:hAnsi="CESI宋体-GB2312" w:eastAsia="仿宋" w:cs="仿宋"/>
                <w:color w:val="auto"/>
                <w:sz w:val="21"/>
                <w:szCs w:val="21"/>
                <w:vertAlign w:val="baseline"/>
                <w:lang w:val="en-US" w:eastAsia="zh-CN"/>
              </w:rPr>
              <w:t>3</w:t>
            </w:r>
          </w:p>
        </w:tc>
        <w:tc>
          <w:tcPr>
            <w:tcW w:w="6243"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bottom"/>
              <w:rPr>
                <w:rFonts w:hint="eastAsia" w:ascii="CESI宋体-GB2312" w:hAnsi="CESI宋体-GB2312" w:eastAsia="仿宋" w:cs="仿宋"/>
                <w:color w:val="auto"/>
                <w:kern w:val="0"/>
                <w:sz w:val="21"/>
                <w:szCs w:val="21"/>
                <w:lang w:val="en-US" w:eastAsia="zh-CN" w:bidi="ar"/>
              </w:rPr>
            </w:pPr>
            <w:r>
              <w:rPr>
                <w:rFonts w:hint="eastAsia" w:ascii="CESI宋体-GB2312" w:hAnsi="CESI宋体-GB2312" w:eastAsia="仿宋" w:cs="仿宋"/>
                <w:color w:val="auto"/>
                <w:kern w:val="0"/>
                <w:sz w:val="21"/>
                <w:szCs w:val="21"/>
                <w:lang w:bidi="ar"/>
              </w:rPr>
              <w:t xml:space="preserve">河南华晶超硬材料股份有限公司工程系列中级职称评审委员会  </w:t>
            </w:r>
          </w:p>
        </w:tc>
        <w:tc>
          <w:tcPr>
            <w:tcW w:w="25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CESI宋体-GB2312" w:hAnsi="CESI宋体-GB2312" w:eastAsia="仿宋" w:cs="仿宋"/>
                <w:color w:val="auto"/>
                <w:kern w:val="2"/>
                <w:sz w:val="21"/>
                <w:szCs w:val="21"/>
                <w:lang w:val="en-US" w:eastAsia="zh-CN" w:bidi="ar-SA"/>
              </w:rPr>
            </w:pPr>
            <w:r>
              <w:rPr>
                <w:rFonts w:hint="eastAsia" w:ascii="CESI宋体-GB2312" w:hAnsi="CESI宋体-GB2312" w:eastAsia="仿宋" w:cs="仿宋"/>
                <w:color w:val="auto"/>
                <w:sz w:val="21"/>
                <w:szCs w:val="21"/>
              </w:rPr>
              <w:t>机械、电子、化工、电气、材料</w:t>
            </w:r>
          </w:p>
        </w:tc>
        <w:tc>
          <w:tcPr>
            <w:tcW w:w="190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center"/>
              <w:rPr>
                <w:rFonts w:hint="eastAsia" w:ascii="CESI宋体-GB2312" w:hAnsi="CESI宋体-GB2312" w:eastAsia="仿宋" w:cs="仿宋"/>
                <w:color w:val="auto"/>
                <w:kern w:val="0"/>
                <w:sz w:val="21"/>
                <w:szCs w:val="21"/>
                <w:lang w:val="en-US" w:eastAsia="zh-CN" w:bidi="ar"/>
              </w:rPr>
            </w:pPr>
            <w:r>
              <w:rPr>
                <w:rFonts w:hint="eastAsia" w:ascii="CESI宋体-GB2312" w:hAnsi="CESI宋体-GB2312" w:eastAsia="仿宋" w:cs="仿宋"/>
                <w:color w:val="auto"/>
                <w:kern w:val="0"/>
                <w:sz w:val="21"/>
                <w:szCs w:val="21"/>
                <w:lang w:bidi="ar"/>
              </w:rPr>
              <w:t>本公司</w:t>
            </w:r>
          </w:p>
        </w:tc>
        <w:tc>
          <w:tcPr>
            <w:tcW w:w="137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rPr>
                <w:rFonts w:hint="eastAsia" w:ascii="CESI宋体-GB2312" w:hAnsi="CESI宋体-GB2312" w:eastAsia="仿宋" w:cs="仿宋"/>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blHeader/>
          <w:jc w:val="center"/>
        </w:trPr>
        <w:tc>
          <w:tcPr>
            <w:tcW w:w="979"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rPr>
                <w:rFonts w:hint="eastAsia" w:ascii="CESI宋体-GB2312" w:hAnsi="CESI宋体-GB2312" w:eastAsia="仿宋" w:cs="仿宋"/>
                <w:color w:val="auto"/>
                <w:kern w:val="0"/>
                <w:sz w:val="21"/>
                <w:szCs w:val="21"/>
                <w:lang w:val="en-US" w:eastAsia="zh-CN" w:bidi="ar"/>
              </w:rPr>
            </w:pPr>
          </w:p>
        </w:tc>
        <w:tc>
          <w:tcPr>
            <w:tcW w:w="7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rPr>
                <w:rFonts w:hint="eastAsia" w:ascii="CESI宋体-GB2312" w:hAnsi="CESI宋体-GB2312" w:eastAsia="仿宋" w:cs="仿宋"/>
                <w:color w:val="auto"/>
                <w:kern w:val="2"/>
                <w:sz w:val="21"/>
                <w:szCs w:val="21"/>
                <w:vertAlign w:val="baseline"/>
                <w:lang w:val="en-US" w:eastAsia="zh-CN" w:bidi="ar-SA"/>
              </w:rPr>
            </w:pPr>
            <w:r>
              <w:rPr>
                <w:rFonts w:hint="eastAsia" w:ascii="CESI宋体-GB2312" w:hAnsi="CESI宋体-GB2312" w:eastAsia="仿宋" w:cs="仿宋"/>
                <w:color w:val="auto"/>
                <w:sz w:val="21"/>
                <w:szCs w:val="21"/>
                <w:vertAlign w:val="baseline"/>
                <w:lang w:val="en-US" w:eastAsia="zh-CN"/>
              </w:rPr>
              <w:t>4</w:t>
            </w:r>
          </w:p>
        </w:tc>
        <w:tc>
          <w:tcPr>
            <w:tcW w:w="6243"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bottom"/>
              <w:rPr>
                <w:rFonts w:hint="eastAsia" w:ascii="CESI宋体-GB2312" w:hAnsi="CESI宋体-GB2312" w:eastAsia="仿宋" w:cs="仿宋"/>
                <w:color w:val="auto"/>
                <w:kern w:val="0"/>
                <w:sz w:val="21"/>
                <w:szCs w:val="21"/>
                <w:lang w:val="en-US" w:eastAsia="zh-CN" w:bidi="ar"/>
              </w:rPr>
            </w:pPr>
            <w:r>
              <w:rPr>
                <w:rFonts w:hint="eastAsia" w:ascii="CESI宋体-GB2312" w:hAnsi="CESI宋体-GB2312" w:eastAsia="仿宋" w:cs="仿宋"/>
                <w:color w:val="auto"/>
                <w:kern w:val="0"/>
                <w:sz w:val="21"/>
                <w:szCs w:val="21"/>
                <w:lang w:bidi="ar"/>
              </w:rPr>
              <w:t>郑州宇通集团有限公司工程系列中级职称评审委员会</w:t>
            </w:r>
          </w:p>
        </w:tc>
        <w:tc>
          <w:tcPr>
            <w:tcW w:w="25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CESI宋体-GB2312" w:hAnsi="CESI宋体-GB2312" w:eastAsia="仿宋" w:cs="仿宋"/>
                <w:color w:val="auto"/>
                <w:kern w:val="2"/>
                <w:sz w:val="21"/>
                <w:szCs w:val="21"/>
                <w:lang w:val="en-US" w:eastAsia="zh-CN" w:bidi="ar-SA"/>
              </w:rPr>
            </w:pPr>
            <w:r>
              <w:rPr>
                <w:rFonts w:hint="eastAsia" w:ascii="CESI宋体-GB2312" w:hAnsi="CESI宋体-GB2312" w:eastAsia="仿宋" w:cs="仿宋"/>
                <w:color w:val="auto"/>
                <w:sz w:val="21"/>
                <w:szCs w:val="21"/>
              </w:rPr>
              <w:t>机械、电气</w:t>
            </w:r>
          </w:p>
        </w:tc>
        <w:tc>
          <w:tcPr>
            <w:tcW w:w="190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center"/>
              <w:rPr>
                <w:rFonts w:hint="eastAsia" w:ascii="CESI宋体-GB2312" w:hAnsi="CESI宋体-GB2312" w:eastAsia="仿宋" w:cs="仿宋"/>
                <w:color w:val="auto"/>
                <w:kern w:val="0"/>
                <w:sz w:val="21"/>
                <w:szCs w:val="21"/>
                <w:lang w:val="en-US" w:eastAsia="zh-CN" w:bidi="ar"/>
              </w:rPr>
            </w:pPr>
            <w:r>
              <w:rPr>
                <w:rFonts w:hint="eastAsia" w:ascii="CESI宋体-GB2312" w:hAnsi="CESI宋体-GB2312" w:eastAsia="仿宋" w:cs="仿宋"/>
                <w:color w:val="auto"/>
                <w:kern w:val="0"/>
                <w:sz w:val="21"/>
                <w:szCs w:val="21"/>
                <w:lang w:bidi="ar"/>
              </w:rPr>
              <w:t>本公司</w:t>
            </w:r>
          </w:p>
        </w:tc>
        <w:tc>
          <w:tcPr>
            <w:tcW w:w="137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rPr>
                <w:rFonts w:hint="eastAsia" w:ascii="CESI宋体-GB2312" w:hAnsi="CESI宋体-GB2312" w:eastAsia="仿宋" w:cs="仿宋"/>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blHeader/>
          <w:jc w:val="center"/>
        </w:trPr>
        <w:tc>
          <w:tcPr>
            <w:tcW w:w="97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rPr>
                <w:rFonts w:hint="eastAsia" w:ascii="CESI宋体-GB2312" w:hAnsi="CESI宋体-GB2312" w:eastAsia="仿宋" w:cs="仿宋"/>
                <w:color w:val="auto"/>
                <w:kern w:val="2"/>
                <w:sz w:val="21"/>
                <w:szCs w:val="21"/>
                <w:vertAlign w:val="baseline"/>
                <w:lang w:val="en-US" w:eastAsia="zh-CN" w:bidi="ar-SA"/>
              </w:rPr>
            </w:pPr>
          </w:p>
        </w:tc>
        <w:tc>
          <w:tcPr>
            <w:tcW w:w="7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rPr>
                <w:rFonts w:hint="eastAsia" w:ascii="CESI宋体-GB2312" w:hAnsi="CESI宋体-GB2312" w:eastAsia="仿宋" w:cs="仿宋"/>
                <w:color w:val="auto"/>
                <w:kern w:val="2"/>
                <w:sz w:val="21"/>
                <w:szCs w:val="21"/>
                <w:vertAlign w:val="baseline"/>
                <w:lang w:val="en-US" w:eastAsia="zh-CN" w:bidi="ar-SA"/>
              </w:rPr>
            </w:pPr>
            <w:r>
              <w:rPr>
                <w:rFonts w:hint="eastAsia" w:ascii="CESI宋体-GB2312" w:hAnsi="CESI宋体-GB2312" w:eastAsia="仿宋" w:cs="仿宋"/>
                <w:color w:val="auto"/>
                <w:sz w:val="21"/>
                <w:szCs w:val="21"/>
                <w:vertAlign w:val="baseline"/>
                <w:lang w:val="en-US" w:eastAsia="zh-CN"/>
              </w:rPr>
              <w:t>5</w:t>
            </w:r>
          </w:p>
        </w:tc>
        <w:tc>
          <w:tcPr>
            <w:tcW w:w="6243"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center"/>
              <w:rPr>
                <w:rFonts w:hint="eastAsia" w:ascii="CESI宋体-GB2312" w:hAnsi="CESI宋体-GB2312" w:eastAsia="仿宋" w:cs="仿宋"/>
                <w:color w:val="auto"/>
                <w:kern w:val="0"/>
                <w:sz w:val="21"/>
                <w:szCs w:val="21"/>
                <w:lang w:val="en-US" w:eastAsia="zh-CN" w:bidi="ar"/>
              </w:rPr>
            </w:pPr>
            <w:r>
              <w:rPr>
                <w:rFonts w:hint="eastAsia" w:ascii="CESI宋体-GB2312" w:hAnsi="CESI宋体-GB2312" w:eastAsia="仿宋" w:cs="仿宋"/>
                <w:color w:val="auto"/>
                <w:kern w:val="0"/>
                <w:sz w:val="21"/>
                <w:szCs w:val="21"/>
                <w:lang w:bidi="ar"/>
              </w:rPr>
              <w:t>泰宏建设发展有限公司工程系列建筑专业中级职称评审委员会</w:t>
            </w:r>
          </w:p>
        </w:tc>
        <w:tc>
          <w:tcPr>
            <w:tcW w:w="25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CESI宋体-GB2312" w:hAnsi="CESI宋体-GB2312" w:eastAsia="仿宋" w:cs="仿宋"/>
                <w:color w:val="auto"/>
                <w:kern w:val="2"/>
                <w:sz w:val="21"/>
                <w:szCs w:val="21"/>
                <w:lang w:val="en-US" w:eastAsia="zh-CN" w:bidi="ar-SA"/>
              </w:rPr>
            </w:pPr>
            <w:r>
              <w:rPr>
                <w:rFonts w:hint="eastAsia" w:ascii="CESI宋体-GB2312" w:hAnsi="CESI宋体-GB2312" w:eastAsia="仿宋" w:cs="仿宋"/>
                <w:color w:val="auto"/>
                <w:sz w:val="21"/>
                <w:szCs w:val="21"/>
              </w:rPr>
              <w:t>建筑</w:t>
            </w:r>
          </w:p>
        </w:tc>
        <w:tc>
          <w:tcPr>
            <w:tcW w:w="190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center"/>
              <w:rPr>
                <w:rFonts w:hint="eastAsia" w:ascii="CESI宋体-GB2312" w:hAnsi="CESI宋体-GB2312" w:eastAsia="仿宋" w:cs="仿宋"/>
                <w:color w:val="auto"/>
                <w:kern w:val="0"/>
                <w:sz w:val="21"/>
                <w:szCs w:val="21"/>
                <w:lang w:val="en-US" w:eastAsia="zh-CN" w:bidi="ar"/>
              </w:rPr>
            </w:pPr>
            <w:r>
              <w:rPr>
                <w:rFonts w:hint="eastAsia" w:ascii="CESI宋体-GB2312" w:hAnsi="CESI宋体-GB2312" w:eastAsia="仿宋" w:cs="仿宋"/>
                <w:color w:val="auto"/>
                <w:sz w:val="21"/>
                <w:szCs w:val="21"/>
              </w:rPr>
              <w:t>本公司</w:t>
            </w:r>
          </w:p>
        </w:tc>
        <w:tc>
          <w:tcPr>
            <w:tcW w:w="137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rPr>
                <w:rFonts w:hint="eastAsia" w:ascii="CESI宋体-GB2312" w:hAnsi="CESI宋体-GB2312" w:eastAsia="仿宋" w:cs="仿宋"/>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blHeader/>
          <w:jc w:val="center"/>
        </w:trPr>
        <w:tc>
          <w:tcPr>
            <w:tcW w:w="97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rPr>
                <w:rFonts w:hint="eastAsia" w:ascii="CESI宋体-GB2312" w:hAnsi="CESI宋体-GB2312" w:eastAsia="仿宋" w:cs="仿宋"/>
                <w:color w:val="auto"/>
                <w:kern w:val="2"/>
                <w:sz w:val="21"/>
                <w:szCs w:val="21"/>
                <w:vertAlign w:val="baseline"/>
                <w:lang w:val="en-US" w:eastAsia="zh-CN" w:bidi="ar-SA"/>
              </w:rPr>
            </w:pPr>
          </w:p>
        </w:tc>
        <w:tc>
          <w:tcPr>
            <w:tcW w:w="7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rPr>
                <w:rFonts w:hint="eastAsia" w:ascii="CESI宋体-GB2312" w:hAnsi="CESI宋体-GB2312" w:eastAsia="仿宋" w:cs="仿宋"/>
                <w:color w:val="auto"/>
                <w:kern w:val="2"/>
                <w:sz w:val="21"/>
                <w:szCs w:val="21"/>
                <w:vertAlign w:val="baseline"/>
                <w:lang w:val="en-US" w:eastAsia="zh-CN" w:bidi="ar-SA"/>
              </w:rPr>
            </w:pPr>
            <w:r>
              <w:rPr>
                <w:rFonts w:hint="eastAsia" w:ascii="CESI宋体-GB2312" w:hAnsi="CESI宋体-GB2312" w:eastAsia="仿宋" w:cs="仿宋"/>
                <w:color w:val="auto"/>
                <w:sz w:val="21"/>
                <w:szCs w:val="21"/>
                <w:vertAlign w:val="baseline"/>
                <w:lang w:val="en-US" w:eastAsia="zh-CN"/>
              </w:rPr>
              <w:t>6</w:t>
            </w:r>
          </w:p>
        </w:tc>
        <w:tc>
          <w:tcPr>
            <w:tcW w:w="6243"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center"/>
              <w:rPr>
                <w:rFonts w:hint="eastAsia" w:ascii="CESI宋体-GB2312" w:hAnsi="CESI宋体-GB2312" w:eastAsia="仿宋" w:cs="仿宋"/>
                <w:color w:val="auto"/>
                <w:kern w:val="0"/>
                <w:sz w:val="21"/>
                <w:szCs w:val="21"/>
                <w:lang w:val="en-US" w:eastAsia="zh-CN" w:bidi="ar"/>
              </w:rPr>
            </w:pPr>
            <w:r>
              <w:rPr>
                <w:rFonts w:hint="eastAsia" w:ascii="CESI宋体-GB2312" w:hAnsi="CESI宋体-GB2312" w:eastAsia="仿宋" w:cs="仿宋"/>
                <w:color w:val="auto"/>
                <w:sz w:val="21"/>
                <w:szCs w:val="21"/>
              </w:rPr>
              <w:t>河南省建筑设计研究院有限公司工程系列建筑专业中级职称评审委员会</w:t>
            </w:r>
          </w:p>
        </w:tc>
        <w:tc>
          <w:tcPr>
            <w:tcW w:w="25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CESI宋体-GB2312" w:hAnsi="CESI宋体-GB2312" w:eastAsia="仿宋" w:cs="仿宋"/>
                <w:color w:val="auto"/>
                <w:kern w:val="2"/>
                <w:sz w:val="21"/>
                <w:szCs w:val="21"/>
                <w:lang w:val="en-US" w:eastAsia="zh-CN" w:bidi="ar-SA"/>
              </w:rPr>
            </w:pPr>
            <w:r>
              <w:rPr>
                <w:rFonts w:hint="eastAsia" w:ascii="CESI宋体-GB2312" w:hAnsi="CESI宋体-GB2312" w:eastAsia="仿宋" w:cs="仿宋"/>
                <w:color w:val="auto"/>
                <w:sz w:val="21"/>
                <w:szCs w:val="21"/>
              </w:rPr>
              <w:t>建筑</w:t>
            </w:r>
          </w:p>
        </w:tc>
        <w:tc>
          <w:tcPr>
            <w:tcW w:w="190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center"/>
              <w:rPr>
                <w:rFonts w:hint="eastAsia" w:ascii="CESI宋体-GB2312" w:hAnsi="CESI宋体-GB2312" w:eastAsia="仿宋" w:cs="仿宋"/>
                <w:color w:val="auto"/>
                <w:kern w:val="0"/>
                <w:sz w:val="21"/>
                <w:szCs w:val="21"/>
                <w:lang w:val="en-US" w:eastAsia="zh-CN" w:bidi="ar"/>
              </w:rPr>
            </w:pPr>
            <w:r>
              <w:rPr>
                <w:rFonts w:hint="eastAsia" w:ascii="CESI宋体-GB2312" w:hAnsi="CESI宋体-GB2312" w:eastAsia="仿宋" w:cs="仿宋"/>
                <w:color w:val="auto"/>
                <w:sz w:val="21"/>
                <w:szCs w:val="21"/>
              </w:rPr>
              <w:t>本公司</w:t>
            </w:r>
          </w:p>
        </w:tc>
        <w:tc>
          <w:tcPr>
            <w:tcW w:w="137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rPr>
                <w:rFonts w:hint="eastAsia" w:ascii="CESI宋体-GB2312" w:hAnsi="CESI宋体-GB2312" w:eastAsia="仿宋" w:cs="仿宋"/>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blHeader/>
          <w:jc w:val="center"/>
        </w:trPr>
        <w:tc>
          <w:tcPr>
            <w:tcW w:w="97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rPr>
                <w:rFonts w:hint="eastAsia" w:ascii="CESI宋体-GB2312" w:hAnsi="CESI宋体-GB2312" w:eastAsia="仿宋" w:cs="仿宋"/>
                <w:color w:val="auto"/>
                <w:kern w:val="2"/>
                <w:sz w:val="21"/>
                <w:szCs w:val="21"/>
                <w:vertAlign w:val="baseline"/>
                <w:lang w:val="en-US" w:eastAsia="zh-CN" w:bidi="ar-SA"/>
              </w:rPr>
            </w:pPr>
          </w:p>
        </w:tc>
        <w:tc>
          <w:tcPr>
            <w:tcW w:w="7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rPr>
                <w:rFonts w:hint="eastAsia" w:ascii="CESI宋体-GB2312" w:hAnsi="CESI宋体-GB2312" w:eastAsia="仿宋" w:cs="仿宋"/>
                <w:color w:val="auto"/>
                <w:kern w:val="2"/>
                <w:sz w:val="21"/>
                <w:szCs w:val="21"/>
                <w:vertAlign w:val="baseline"/>
                <w:lang w:val="en-US" w:eastAsia="zh-CN" w:bidi="ar-SA"/>
              </w:rPr>
            </w:pPr>
            <w:r>
              <w:rPr>
                <w:rFonts w:hint="eastAsia" w:ascii="CESI宋体-GB2312" w:hAnsi="CESI宋体-GB2312" w:eastAsia="仿宋" w:cs="仿宋"/>
                <w:color w:val="auto"/>
                <w:sz w:val="21"/>
                <w:szCs w:val="21"/>
                <w:vertAlign w:val="baseline"/>
                <w:lang w:val="en-US" w:eastAsia="zh-CN"/>
              </w:rPr>
              <w:t>7</w:t>
            </w:r>
          </w:p>
        </w:tc>
        <w:tc>
          <w:tcPr>
            <w:tcW w:w="6243"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center"/>
              <w:rPr>
                <w:rFonts w:hint="eastAsia" w:ascii="CESI宋体-GB2312" w:hAnsi="CESI宋体-GB2312" w:eastAsia="仿宋" w:cs="仿宋"/>
                <w:color w:val="auto"/>
                <w:kern w:val="0"/>
                <w:sz w:val="21"/>
                <w:szCs w:val="21"/>
                <w:lang w:val="en-US" w:eastAsia="zh-CN" w:bidi="ar"/>
              </w:rPr>
            </w:pPr>
            <w:r>
              <w:rPr>
                <w:rFonts w:hint="eastAsia" w:ascii="CESI宋体-GB2312" w:hAnsi="CESI宋体-GB2312" w:eastAsia="仿宋" w:cs="仿宋"/>
                <w:color w:val="auto"/>
                <w:kern w:val="0"/>
                <w:sz w:val="21"/>
                <w:szCs w:val="21"/>
                <w:lang w:bidi="ar"/>
              </w:rPr>
              <w:t>河南省城乡规划设计研究总院有限公司工程系列建筑专业中级职称评审委员会</w:t>
            </w:r>
          </w:p>
        </w:tc>
        <w:tc>
          <w:tcPr>
            <w:tcW w:w="25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CESI宋体-GB2312" w:hAnsi="CESI宋体-GB2312" w:eastAsia="仿宋" w:cs="仿宋"/>
                <w:color w:val="auto"/>
                <w:kern w:val="2"/>
                <w:sz w:val="21"/>
                <w:szCs w:val="21"/>
                <w:lang w:val="en-US" w:eastAsia="zh-CN" w:bidi="ar-SA"/>
              </w:rPr>
            </w:pPr>
            <w:r>
              <w:rPr>
                <w:rFonts w:hint="eastAsia" w:ascii="CESI宋体-GB2312" w:hAnsi="CESI宋体-GB2312" w:eastAsia="仿宋" w:cs="仿宋"/>
                <w:color w:val="auto"/>
                <w:sz w:val="21"/>
                <w:szCs w:val="21"/>
              </w:rPr>
              <w:t>建筑</w:t>
            </w:r>
          </w:p>
        </w:tc>
        <w:tc>
          <w:tcPr>
            <w:tcW w:w="190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center"/>
              <w:rPr>
                <w:rFonts w:hint="eastAsia" w:ascii="CESI宋体-GB2312" w:hAnsi="CESI宋体-GB2312" w:eastAsia="仿宋" w:cs="仿宋"/>
                <w:color w:val="auto"/>
                <w:kern w:val="0"/>
                <w:sz w:val="21"/>
                <w:szCs w:val="21"/>
                <w:lang w:val="en-US" w:eastAsia="zh-CN" w:bidi="ar"/>
              </w:rPr>
            </w:pPr>
            <w:r>
              <w:rPr>
                <w:rFonts w:hint="eastAsia" w:ascii="CESI宋体-GB2312" w:hAnsi="CESI宋体-GB2312" w:eastAsia="仿宋" w:cs="仿宋"/>
                <w:color w:val="auto"/>
                <w:sz w:val="21"/>
                <w:szCs w:val="21"/>
              </w:rPr>
              <w:t>本公司</w:t>
            </w:r>
          </w:p>
        </w:tc>
        <w:tc>
          <w:tcPr>
            <w:tcW w:w="137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rPr>
                <w:rFonts w:hint="eastAsia" w:ascii="CESI宋体-GB2312" w:hAnsi="CESI宋体-GB2312" w:eastAsia="仿宋" w:cs="仿宋"/>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blHeader/>
          <w:jc w:val="center"/>
        </w:trPr>
        <w:tc>
          <w:tcPr>
            <w:tcW w:w="97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rPr>
                <w:rFonts w:hint="eastAsia" w:ascii="CESI宋体-GB2312" w:hAnsi="CESI宋体-GB2312" w:eastAsia="仿宋" w:cs="仿宋"/>
                <w:color w:val="auto"/>
                <w:kern w:val="2"/>
                <w:sz w:val="21"/>
                <w:szCs w:val="21"/>
                <w:vertAlign w:val="baseline"/>
                <w:lang w:val="en-US" w:eastAsia="zh-CN" w:bidi="ar-SA"/>
              </w:rPr>
            </w:pPr>
          </w:p>
        </w:tc>
        <w:tc>
          <w:tcPr>
            <w:tcW w:w="7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rPr>
                <w:rFonts w:hint="eastAsia" w:ascii="CESI宋体-GB2312" w:hAnsi="CESI宋体-GB2312" w:eastAsia="仿宋" w:cs="仿宋"/>
                <w:color w:val="auto"/>
                <w:kern w:val="2"/>
                <w:sz w:val="21"/>
                <w:szCs w:val="21"/>
                <w:vertAlign w:val="baseline"/>
                <w:lang w:val="en-US" w:eastAsia="zh-CN" w:bidi="ar-SA"/>
              </w:rPr>
            </w:pPr>
            <w:r>
              <w:rPr>
                <w:rFonts w:hint="eastAsia" w:ascii="CESI宋体-GB2312" w:hAnsi="CESI宋体-GB2312" w:eastAsia="仿宋" w:cs="仿宋"/>
                <w:color w:val="auto"/>
                <w:sz w:val="21"/>
                <w:szCs w:val="21"/>
                <w:vertAlign w:val="baseline"/>
                <w:lang w:val="en-US" w:eastAsia="zh-CN"/>
              </w:rPr>
              <w:t>8</w:t>
            </w:r>
          </w:p>
        </w:tc>
        <w:tc>
          <w:tcPr>
            <w:tcW w:w="6243"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center"/>
              <w:rPr>
                <w:rFonts w:hint="eastAsia" w:ascii="CESI宋体-GB2312" w:hAnsi="CESI宋体-GB2312" w:eastAsia="仿宋" w:cs="仿宋"/>
                <w:color w:val="auto"/>
                <w:kern w:val="0"/>
                <w:sz w:val="21"/>
                <w:szCs w:val="21"/>
                <w:lang w:val="en-US" w:eastAsia="zh-CN" w:bidi="ar"/>
              </w:rPr>
            </w:pPr>
            <w:r>
              <w:rPr>
                <w:rFonts w:hint="eastAsia" w:ascii="CESI宋体-GB2312" w:hAnsi="CESI宋体-GB2312" w:eastAsia="仿宋" w:cs="仿宋"/>
                <w:color w:val="auto"/>
                <w:kern w:val="0"/>
                <w:sz w:val="21"/>
                <w:szCs w:val="21"/>
                <w:lang w:bidi="ar"/>
              </w:rPr>
              <w:t>河南国基建设集团有限公司工程系列建筑专业中级职称评审委员会</w:t>
            </w:r>
          </w:p>
        </w:tc>
        <w:tc>
          <w:tcPr>
            <w:tcW w:w="25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CESI宋体-GB2312" w:hAnsi="CESI宋体-GB2312" w:eastAsia="仿宋" w:cs="仿宋"/>
                <w:color w:val="auto"/>
                <w:kern w:val="2"/>
                <w:sz w:val="21"/>
                <w:szCs w:val="21"/>
                <w:lang w:val="en-US" w:eastAsia="zh-CN" w:bidi="ar-SA"/>
              </w:rPr>
            </w:pPr>
            <w:r>
              <w:rPr>
                <w:rFonts w:hint="eastAsia" w:ascii="CESI宋体-GB2312" w:hAnsi="CESI宋体-GB2312" w:eastAsia="仿宋" w:cs="仿宋"/>
                <w:color w:val="auto"/>
                <w:sz w:val="21"/>
                <w:szCs w:val="21"/>
              </w:rPr>
              <w:t>建筑</w:t>
            </w:r>
          </w:p>
        </w:tc>
        <w:tc>
          <w:tcPr>
            <w:tcW w:w="190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center"/>
              <w:rPr>
                <w:rFonts w:hint="eastAsia" w:ascii="CESI宋体-GB2312" w:hAnsi="CESI宋体-GB2312" w:eastAsia="仿宋" w:cs="仿宋"/>
                <w:color w:val="auto"/>
                <w:kern w:val="0"/>
                <w:sz w:val="21"/>
                <w:szCs w:val="21"/>
                <w:lang w:val="en-US" w:eastAsia="zh-CN" w:bidi="ar"/>
              </w:rPr>
            </w:pPr>
            <w:r>
              <w:rPr>
                <w:rFonts w:hint="eastAsia" w:ascii="CESI宋体-GB2312" w:hAnsi="CESI宋体-GB2312" w:eastAsia="仿宋" w:cs="仿宋"/>
                <w:color w:val="auto"/>
                <w:sz w:val="21"/>
                <w:szCs w:val="21"/>
              </w:rPr>
              <w:t>本公司</w:t>
            </w:r>
          </w:p>
        </w:tc>
        <w:tc>
          <w:tcPr>
            <w:tcW w:w="137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rPr>
                <w:rFonts w:hint="eastAsia" w:ascii="CESI宋体-GB2312" w:hAnsi="CESI宋体-GB2312" w:eastAsia="仿宋" w:cs="仿宋"/>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blHeader/>
          <w:jc w:val="center"/>
        </w:trPr>
        <w:tc>
          <w:tcPr>
            <w:tcW w:w="979"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rPr>
                <w:rFonts w:hint="eastAsia" w:ascii="CESI宋体-GB2312" w:hAnsi="CESI宋体-GB2312" w:eastAsia="仿宋" w:cs="仿宋"/>
                <w:color w:val="auto"/>
                <w:kern w:val="2"/>
                <w:sz w:val="21"/>
                <w:szCs w:val="21"/>
                <w:vertAlign w:val="baseline"/>
                <w:lang w:val="en-US" w:eastAsia="zh-CN" w:bidi="ar-SA"/>
              </w:rPr>
            </w:pP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rPr>
                <w:rFonts w:hint="eastAsia" w:ascii="CESI宋体-GB2312" w:hAnsi="CESI宋体-GB2312" w:eastAsia="仿宋" w:cs="仿宋"/>
                <w:color w:val="auto"/>
                <w:kern w:val="2"/>
                <w:sz w:val="21"/>
                <w:szCs w:val="21"/>
                <w:vertAlign w:val="baseline"/>
                <w:lang w:val="en-US" w:eastAsia="zh-CN" w:bidi="ar-SA"/>
              </w:rPr>
            </w:pPr>
            <w:r>
              <w:rPr>
                <w:rFonts w:hint="eastAsia" w:ascii="CESI宋体-GB2312" w:hAnsi="CESI宋体-GB2312" w:eastAsia="仿宋" w:cs="仿宋"/>
                <w:color w:val="auto"/>
                <w:kern w:val="2"/>
                <w:sz w:val="21"/>
                <w:szCs w:val="21"/>
                <w:vertAlign w:val="baseline"/>
                <w:lang w:val="en-US" w:eastAsia="zh-CN" w:bidi="ar-SA"/>
              </w:rPr>
              <w:t>9</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center"/>
              <w:rPr>
                <w:rFonts w:hint="eastAsia" w:ascii="CESI宋体-GB2312" w:hAnsi="CESI宋体-GB2312" w:eastAsia="仿宋" w:cs="仿宋"/>
                <w:color w:val="auto"/>
                <w:kern w:val="0"/>
                <w:sz w:val="21"/>
                <w:szCs w:val="21"/>
                <w:lang w:val="en-US" w:eastAsia="zh-CN" w:bidi="ar"/>
              </w:rPr>
            </w:pPr>
            <w:r>
              <w:rPr>
                <w:rFonts w:hint="default" w:ascii="CESI宋体-GB2312" w:hAnsi="CESI宋体-GB2312" w:eastAsia="仿宋" w:cs="仿宋"/>
                <w:color w:val="auto"/>
                <w:kern w:val="0"/>
                <w:sz w:val="21"/>
                <w:szCs w:val="21"/>
                <w:lang w:bidi="ar"/>
              </w:rPr>
              <w:t>中盛</w:t>
            </w:r>
            <w:r>
              <w:rPr>
                <w:rFonts w:hint="eastAsia" w:ascii="CESI宋体-GB2312" w:hAnsi="CESI宋体-GB2312" w:eastAsia="仿宋" w:cs="仿宋"/>
                <w:color w:val="auto"/>
                <w:kern w:val="0"/>
                <w:sz w:val="21"/>
                <w:szCs w:val="21"/>
                <w:lang w:bidi="ar"/>
              </w:rPr>
              <w:t>万安</w:t>
            </w:r>
            <w:r>
              <w:rPr>
                <w:rFonts w:hint="default" w:ascii="CESI宋体-GB2312" w:hAnsi="CESI宋体-GB2312" w:eastAsia="仿宋" w:cs="仿宋"/>
                <w:color w:val="auto"/>
                <w:kern w:val="0"/>
                <w:sz w:val="21"/>
                <w:szCs w:val="21"/>
                <w:lang w:bidi="ar"/>
              </w:rPr>
              <w:t>建设集团</w:t>
            </w:r>
            <w:r>
              <w:rPr>
                <w:rFonts w:hint="eastAsia" w:ascii="CESI宋体-GB2312" w:hAnsi="CESI宋体-GB2312" w:eastAsia="仿宋" w:cs="仿宋"/>
                <w:color w:val="auto"/>
                <w:kern w:val="0"/>
                <w:sz w:val="21"/>
                <w:szCs w:val="21"/>
                <w:lang w:bidi="ar"/>
              </w:rPr>
              <w:t>有限公司工程系列中级职称评审委员会</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CESI宋体-GB2312" w:hAnsi="CESI宋体-GB2312" w:eastAsia="仿宋" w:cs="仿宋"/>
                <w:color w:val="auto"/>
                <w:kern w:val="2"/>
                <w:sz w:val="21"/>
                <w:szCs w:val="21"/>
                <w:lang w:val="en-US" w:eastAsia="zh-CN" w:bidi="ar-SA"/>
              </w:rPr>
            </w:pPr>
            <w:r>
              <w:rPr>
                <w:rFonts w:hint="default" w:ascii="CESI宋体-GB2312" w:hAnsi="CESI宋体-GB2312" w:eastAsia="仿宋" w:cs="仿宋"/>
                <w:color w:val="auto"/>
                <w:sz w:val="21"/>
                <w:szCs w:val="21"/>
              </w:rPr>
              <w:t>工程系列相关专业</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center"/>
              <w:rPr>
                <w:rFonts w:hint="eastAsia" w:ascii="CESI宋体-GB2312" w:hAnsi="CESI宋体-GB2312" w:eastAsia="仿宋" w:cs="仿宋"/>
                <w:color w:val="auto"/>
                <w:kern w:val="0"/>
                <w:sz w:val="21"/>
                <w:szCs w:val="21"/>
                <w:lang w:val="en-US" w:eastAsia="zh-CN" w:bidi="ar"/>
              </w:rPr>
            </w:pPr>
            <w:r>
              <w:rPr>
                <w:rFonts w:hint="eastAsia" w:ascii="CESI宋体-GB2312" w:hAnsi="CESI宋体-GB2312" w:eastAsia="仿宋" w:cs="仿宋"/>
                <w:color w:val="auto"/>
                <w:sz w:val="21"/>
                <w:szCs w:val="21"/>
              </w:rPr>
              <w:t>本公司</w:t>
            </w:r>
          </w:p>
        </w:tc>
        <w:tc>
          <w:tcPr>
            <w:tcW w:w="1371"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jc w:val="center"/>
              <w:rPr>
                <w:rFonts w:hint="eastAsia" w:ascii="CESI宋体-GB2312" w:hAnsi="CESI宋体-GB2312" w:eastAsia="仿宋" w:cs="仿宋"/>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blHeader/>
          <w:jc w:val="center"/>
        </w:trPr>
        <w:tc>
          <w:tcPr>
            <w:tcW w:w="979"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rPr>
                <w:rFonts w:hint="eastAsia" w:ascii="CESI宋体-GB2312" w:hAnsi="CESI宋体-GB2312" w:eastAsia="仿宋" w:cs="仿宋"/>
                <w:color w:val="auto"/>
                <w:kern w:val="2"/>
                <w:sz w:val="21"/>
                <w:szCs w:val="21"/>
                <w:vertAlign w:val="baseline"/>
                <w:lang w:val="en-US" w:eastAsia="zh-CN" w:bidi="ar-SA"/>
              </w:rPr>
            </w:pPr>
          </w:p>
        </w:tc>
        <w:tc>
          <w:tcPr>
            <w:tcW w:w="0" w:type="auto"/>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rPr>
                <w:rFonts w:hint="default" w:ascii="CESI宋体-GB2312" w:hAnsi="CESI宋体-GB2312" w:eastAsia="仿宋" w:cs="仿宋"/>
                <w:color w:val="auto"/>
                <w:kern w:val="2"/>
                <w:sz w:val="21"/>
                <w:szCs w:val="21"/>
                <w:vertAlign w:val="baseline"/>
                <w:lang w:val="en-US" w:eastAsia="zh-CN" w:bidi="ar-SA"/>
              </w:rPr>
            </w:pPr>
            <w:r>
              <w:rPr>
                <w:rFonts w:hint="eastAsia" w:ascii="CESI宋体-GB2312" w:hAnsi="CESI宋体-GB2312" w:eastAsia="仿宋" w:cs="仿宋"/>
                <w:color w:val="auto"/>
                <w:sz w:val="21"/>
                <w:szCs w:val="21"/>
                <w:vertAlign w:val="baseline"/>
                <w:lang w:val="en-US" w:eastAsia="zh-CN"/>
              </w:rPr>
              <w:t>10</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center"/>
              <w:rPr>
                <w:rFonts w:hint="eastAsia" w:ascii="CESI宋体-GB2312" w:hAnsi="CESI宋体-GB2312" w:eastAsia="仿宋" w:cs="仿宋"/>
                <w:color w:val="auto"/>
                <w:kern w:val="0"/>
                <w:sz w:val="21"/>
                <w:szCs w:val="21"/>
                <w:lang w:val="en-US" w:eastAsia="zh-CN" w:bidi="ar"/>
              </w:rPr>
            </w:pPr>
            <w:r>
              <w:rPr>
                <w:rFonts w:hint="eastAsia" w:ascii="CESI宋体-GB2312" w:hAnsi="CESI宋体-GB2312" w:eastAsia="仿宋" w:cs="仿宋"/>
                <w:color w:val="auto"/>
                <w:kern w:val="0"/>
                <w:sz w:val="21"/>
                <w:szCs w:val="21"/>
                <w:lang w:bidi="ar"/>
              </w:rPr>
              <w:t>河南省建筑科学研究院有限公司工程系列建筑专业中级职称评审委员会</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CESI宋体-GB2312" w:hAnsi="CESI宋体-GB2312" w:eastAsia="仿宋" w:cs="仿宋"/>
                <w:color w:val="auto"/>
                <w:kern w:val="2"/>
                <w:sz w:val="21"/>
                <w:szCs w:val="21"/>
                <w:lang w:val="en-US" w:eastAsia="zh-CN" w:bidi="ar-SA"/>
              </w:rPr>
            </w:pPr>
            <w:r>
              <w:rPr>
                <w:rFonts w:hint="eastAsia" w:ascii="CESI宋体-GB2312" w:hAnsi="CESI宋体-GB2312" w:eastAsia="仿宋" w:cs="仿宋"/>
                <w:color w:val="auto"/>
                <w:sz w:val="21"/>
                <w:szCs w:val="21"/>
              </w:rPr>
              <w:t>建筑</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center"/>
              <w:rPr>
                <w:rFonts w:hint="eastAsia" w:ascii="CESI宋体-GB2312" w:hAnsi="CESI宋体-GB2312" w:eastAsia="仿宋" w:cs="仿宋"/>
                <w:color w:val="auto"/>
                <w:kern w:val="0"/>
                <w:sz w:val="21"/>
                <w:szCs w:val="21"/>
                <w:lang w:val="en-US" w:eastAsia="zh-CN" w:bidi="ar"/>
              </w:rPr>
            </w:pPr>
            <w:r>
              <w:rPr>
                <w:rFonts w:hint="eastAsia" w:ascii="CESI宋体-GB2312" w:hAnsi="CESI宋体-GB2312" w:eastAsia="仿宋" w:cs="仿宋"/>
                <w:color w:val="auto"/>
                <w:sz w:val="21"/>
                <w:szCs w:val="21"/>
              </w:rPr>
              <w:t>本公司</w:t>
            </w:r>
          </w:p>
        </w:tc>
        <w:tc>
          <w:tcPr>
            <w:tcW w:w="1371"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jc w:val="center"/>
              <w:rPr>
                <w:rFonts w:hint="eastAsia" w:ascii="CESI宋体-GB2312" w:hAnsi="CESI宋体-GB2312" w:eastAsia="仿宋" w:cs="仿宋"/>
                <w:b/>
                <w:bCs/>
                <w:color w:val="auto"/>
                <w:sz w:val="21"/>
                <w:szCs w:val="21"/>
                <w:vertAlign w:val="baseline"/>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方正小标宋_GBK">
    <w:altName w:val="微软雅黑"/>
    <w:panose1 w:val="02000000000000000000"/>
    <w:charset w:val="86"/>
    <w:family w:val="script"/>
    <w:pitch w:val="default"/>
    <w:sig w:usb0="00000000" w:usb1="00000000" w:usb2="00000000" w:usb3="00000000" w:csb0="00040000" w:csb1="00000000"/>
  </w:font>
  <w:font w:name="CESI宋体-GB2312">
    <w:altName w:val="宋体"/>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0ZGUyY2I1ZDlmYjA3MzczY2I2N2M0ZjNhYzRiMzYifQ=="/>
  </w:docVars>
  <w:rsids>
    <w:rsidRoot w:val="4D7F207A"/>
    <w:rsid w:val="4D7F207A"/>
    <w:rsid w:val="688A5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419</Words>
  <Characters>427</Characters>
  <Lines>0</Lines>
  <Paragraphs>0</Paragraphs>
  <TotalTime>0</TotalTime>
  <ScaleCrop>false</ScaleCrop>
  <LinksUpToDate>false</LinksUpToDate>
  <CharactersWithSpaces>430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2022-06-02T09:28:00Z</dcterms:created>
  <dc:creator>CC</dc:creator>
  <cp:lastModifiedBy>CC</cp:lastModifiedBy>
  <dcterms:modified xsi:type="dcterms:W3CDTF">2022-06-02T09:29:03Z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9C131DE7ED174416BCCF860BDE130865</vt:lpwstr>
  </property>
</Properties>
</file>