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color w:val="444444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444444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444444"/>
          <w:sz w:val="30"/>
          <w:szCs w:val="30"/>
          <w:lang w:val="en-US" w:eastAsia="zh-CN"/>
        </w:rPr>
        <w:t>1</w:t>
      </w: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val="en-US" w:eastAsia="zh-CN"/>
        </w:rPr>
        <w:t xml:space="preserve">郑州市工伤预防项目申报表 </w:t>
      </w:r>
    </w:p>
    <w:bookmarkEnd w:id="0"/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申报机构：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————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项目名称：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————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申报日期：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————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郑州市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人力资源和社会保障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制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spacing w:line="450" w:lineRule="atLeast"/>
        <w:ind w:firstLine="45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lang w:eastAsia="zh-CN"/>
        </w:rPr>
        <w:t>郑州市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</w:rPr>
        <w:t>工伤预防项目申请表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8"/>
        <w:gridCol w:w="2510"/>
        <w:gridCol w:w="2434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申报机构</w:t>
            </w:r>
          </w:p>
        </w:tc>
        <w:tc>
          <w:tcPr>
            <w:tcW w:w="2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机构代码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成立年限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主管部门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所属行业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业务范围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预算金额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w w:val="86"/>
                <w:sz w:val="32"/>
                <w:szCs w:val="32"/>
              </w:rPr>
              <w:t>开展相关业务年限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专业技术人员</w:t>
            </w:r>
          </w:p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结构及数量情况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姓名及身份证号</w:t>
            </w:r>
          </w:p>
        </w:tc>
        <w:tc>
          <w:tcPr>
            <w:tcW w:w="4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姓名及身份证号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5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申报项目理由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（附可行性研究报告）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25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项目实施方式（直接打√）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w w:val="89"/>
                <w:sz w:val="32"/>
                <w:szCs w:val="32"/>
              </w:rPr>
              <w:t>申报机构直接实</w:t>
            </w:r>
            <w:r>
              <w:rPr>
                <w:rFonts w:hint="default" w:ascii="Times New Roman" w:hAnsi="Times New Roman" w:eastAsia="仿宋" w:cs="Times New Roman"/>
                <w:color w:val="000000"/>
                <w:w w:val="89"/>
                <w:sz w:val="32"/>
                <w:szCs w:val="32"/>
              </w:rPr>
              <w:t>施</w:t>
            </w:r>
          </w:p>
        </w:tc>
        <w:tc>
          <w:tcPr>
            <w:tcW w:w="4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25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委托第三方实施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服务范围和对象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line="450" w:lineRule="atLeas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绩效目标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444444"/>
                <w:sz w:val="32"/>
                <w:szCs w:val="32"/>
              </w:rPr>
            </w:pPr>
          </w:p>
        </w:tc>
      </w:tr>
    </w:tbl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微软雅黑" w:cs="Times New Roman"/>
          <w:color w:val="000000"/>
          <w:sz w:val="22"/>
          <w:szCs w:val="22"/>
        </w:rPr>
      </w:pPr>
      <w:r>
        <w:rPr>
          <w:rFonts w:hint="default" w:ascii="Times New Roman" w:hAnsi="Times New Roman" w:eastAsia="微软雅黑" w:cs="Times New Roman"/>
          <w:color w:val="000000"/>
          <w:sz w:val="22"/>
          <w:szCs w:val="2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7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96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申报单位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771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both"/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both"/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盖  章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年    月    日</w:t>
            </w:r>
          </w:p>
          <w:p>
            <w:pPr>
              <w:pStyle w:val="2"/>
              <w:spacing w:before="0" w:beforeAutospacing="0" w:after="0" w:afterAutospacing="0" w:line="500" w:lineRule="exact"/>
              <w:jc w:val="both"/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</w:trPr>
        <w:tc>
          <w:tcPr>
            <w:tcW w:w="196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专家评委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会 意 见</w:t>
            </w:r>
          </w:p>
        </w:tc>
        <w:tc>
          <w:tcPr>
            <w:tcW w:w="771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盖  章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年    月    日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</w:trPr>
        <w:tc>
          <w:tcPr>
            <w:tcW w:w="196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工伤预防联席会意见</w:t>
            </w:r>
          </w:p>
        </w:tc>
        <w:tc>
          <w:tcPr>
            <w:tcW w:w="7711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盖  章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年    月    日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231D5"/>
    <w:rsid w:val="7CD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2020-05-20T09:42:00Z</dcterms:created>
  <dc:creator>CC</dc:creator>
  <cp:lastModifiedBy>CC</cp:lastModifiedBy>
  <dcterms:modified xsi:type="dcterms:W3CDTF">2020-05-20T09:42:44Z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