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napToGrid w:val="0"/>
          <w:lang w:val="en-US"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8</w:t>
      </w:r>
    </w:p>
    <w:p>
      <w:pPr>
        <w:spacing w:before="156" w:beforeLines="50" w:after="156" w:afterLines="50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郑州市专项职业能力培训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资金汇总表</w:t>
      </w:r>
    </w:p>
    <w:p>
      <w:pPr>
        <w:spacing w:after="156" w:afterLines="50"/>
        <w:rPr>
          <w:snapToGrid w:val="0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填报单位（公章）：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联系方式：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日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2255"/>
        <w:gridCol w:w="2774"/>
        <w:gridCol w:w="2774"/>
        <w:gridCol w:w="1690"/>
        <w:gridCol w:w="1136"/>
        <w:gridCol w:w="1138"/>
        <w:gridCol w:w="1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54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5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2774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单位账号</w:t>
            </w:r>
          </w:p>
        </w:tc>
        <w:tc>
          <w:tcPr>
            <w:tcW w:w="2774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具体开户行</w:t>
            </w:r>
            <w:r>
              <w:rPr>
                <w:rFonts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银行</w:t>
            </w:r>
            <w:r>
              <w:rPr>
                <w:rFonts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路支行）</w:t>
            </w:r>
          </w:p>
        </w:tc>
        <w:tc>
          <w:tcPr>
            <w:tcW w:w="1690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snapToGrid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sz w:val="24"/>
                <w:szCs w:val="24"/>
                <w:lang w:eastAsia="zh-CN"/>
              </w:rPr>
              <w:t>培训项目</w:t>
            </w:r>
          </w:p>
        </w:tc>
        <w:tc>
          <w:tcPr>
            <w:tcW w:w="1136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补贴标准（元</w:t>
            </w:r>
            <w:r>
              <w:rPr>
                <w:rFonts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38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补贴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0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拨付金额</w:t>
            </w:r>
            <w:r>
              <w:rPr>
                <w:rFonts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仿宋_GB2312"/>
                <w:snapToGrid w:val="0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5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183" w:type="dxa"/>
            <w:gridSpan w:val="6"/>
            <w:tcBorders>
              <w:bottom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8" w:type="dxa"/>
            <w:tcBorders>
              <w:bottom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bottom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ascii="仿宋_GB2312" w:hAnsi="仿宋_GB2312" w:eastAsia="仿宋_GB2312" w:cs="仿宋_GB2312"/>
          <w:snapToGrid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备注：此表一式</w:t>
      </w:r>
      <w:r>
        <w:rPr>
          <w:rFonts w:ascii="仿宋_GB2312" w:hAnsi="仿宋_GB2312" w:eastAsia="仿宋_GB2312" w:cs="仿宋_GB2312"/>
          <w:snapToGrid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份，县市区人社局、市人社局、市财政局各留存</w:t>
      </w:r>
      <w:r>
        <w:rPr>
          <w:rFonts w:ascii="仿宋_GB2312" w:hAnsi="仿宋_GB2312" w:eastAsia="仿宋_GB2312" w:cs="仿宋_GB2312"/>
          <w:snapToGrid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份。</w:t>
      </w:r>
    </w:p>
    <w:p>
      <w:pPr>
        <w:pStyle w:val="2"/>
        <w:spacing w:line="560" w:lineRule="exact"/>
        <w:ind w:firstLine="0" w:firstLineChars="0"/>
        <w:rPr>
          <w:rFonts w:ascii="Times New Roman" w:hAnsi="Times New Roman" w:eastAsia="仿宋_GB2312" w:cs="Times New Roman"/>
          <w:snapToGrid w:val="0"/>
          <w:w w:val="90"/>
          <w:sz w:val="32"/>
          <w:szCs w:val="32"/>
        </w:rPr>
        <w:sectPr>
          <w:pgSz w:w="16838" w:h="11906" w:orient="landscape"/>
          <w:pgMar w:top="1587" w:right="1701" w:bottom="1474" w:left="1701" w:header="1417" w:footer="1587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9C"/>
    <w:rsid w:val="009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2020-10-10T12:38:00Z</dcterms:created>
  <dc:creator>Administrator</dc:creator>
  <cp:lastModifiedBy>Administrator</cp:lastModifiedBy>
  <dcterms:modified xsi:type="dcterms:W3CDTF">2020-10-10T12:38:48Z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