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r>
        <w:rPr>
          <w:rFonts w:hint="eastAsia" w:ascii="宋体" w:hAnsi="宋体" w:eastAsia="宋体" w:cs="宋体"/>
          <w:sz w:val="44"/>
          <w:szCs w:val="44"/>
        </w:rPr>
        <w:t>河南鑫苑广晟置业有限公司欠薪违法案件</w:t>
      </w:r>
    </w:p>
    <w:p>
      <w:pPr>
        <w:jc w:val="left"/>
        <w:rPr>
          <w:rFonts w:ascii="仿宋" w:hAnsi="仿宋" w:eastAsia="仿宋" w:cs="仿宋"/>
          <w:sz w:val="32"/>
          <w:szCs w:val="32"/>
        </w:rPr>
      </w:pPr>
      <w:r>
        <w:rPr>
          <w:rFonts w:hint="eastAsia" w:ascii="仿宋" w:hAnsi="仿宋" w:eastAsia="仿宋" w:cs="仿宋"/>
          <w:sz w:val="32"/>
          <w:szCs w:val="32"/>
        </w:rPr>
        <w:t xml:space="preserve">   </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企业名称：河南鑫苑广晟置业有限公司</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统一机构代码证号：</w:t>
      </w:r>
      <w:r>
        <w:rPr>
          <w:rFonts w:ascii="仿宋" w:hAnsi="仿宋" w:eastAsia="仿宋" w:cs="Arial"/>
          <w:color w:val="333333"/>
          <w:sz w:val="32"/>
          <w:szCs w:val="32"/>
        </w:rPr>
        <w:t>91410100352027661X</w:t>
      </w:r>
    </w:p>
    <w:p>
      <w:pPr>
        <w:ind w:left="2070" w:leftChars="224" w:hanging="1600" w:hangingChars="500"/>
        <w:jc w:val="left"/>
        <w:rPr>
          <w:rFonts w:ascii="仿宋" w:hAnsi="仿宋" w:eastAsia="仿宋" w:cs="仿宋"/>
          <w:sz w:val="32"/>
          <w:szCs w:val="32"/>
        </w:rPr>
      </w:pPr>
      <w:r>
        <w:rPr>
          <w:rFonts w:hint="eastAsia" w:ascii="仿宋" w:hAnsi="仿宋" w:eastAsia="仿宋" w:cs="仿宋"/>
          <w:sz w:val="32"/>
          <w:szCs w:val="32"/>
        </w:rPr>
        <w:t>企业地址：</w:t>
      </w:r>
      <w:r>
        <w:rPr>
          <w:rFonts w:hint="eastAsia" w:ascii="仿宋" w:hAnsi="仿宋" w:eastAsia="仿宋"/>
          <w:color w:val="444444"/>
          <w:sz w:val="32"/>
          <w:szCs w:val="32"/>
        </w:rPr>
        <w:t>郑州市管城回族区紫荆山南路与南三环向北200米路东鑫苑国际新城1号楼1层</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负责人姓名：代悦春    电话：18622081899</w:t>
      </w:r>
    </w:p>
    <w:p>
      <w:pPr>
        <w:ind w:firstLine="642" w:firstLineChars="200"/>
        <w:rPr>
          <w:rFonts w:ascii="仿宋" w:hAnsi="仿宋" w:eastAsia="仿宋" w:cs="仿宋"/>
          <w:b/>
          <w:sz w:val="32"/>
          <w:szCs w:val="32"/>
        </w:rPr>
      </w:pPr>
      <w:r>
        <w:rPr>
          <w:rFonts w:hint="eastAsia" w:ascii="仿宋" w:hAnsi="仿宋" w:eastAsia="仿宋" w:cs="仿宋"/>
          <w:b/>
          <w:sz w:val="32"/>
          <w:szCs w:val="32"/>
        </w:rPr>
        <w:t>一、主要违法事实</w:t>
      </w:r>
    </w:p>
    <w:p>
      <w:pPr>
        <w:ind w:firstLine="640" w:firstLineChars="200"/>
        <w:rPr>
          <w:rFonts w:ascii="仿宋" w:hAnsi="仿宋" w:eastAsia="仿宋" w:cs="仿宋"/>
          <w:sz w:val="32"/>
          <w:szCs w:val="32"/>
        </w:rPr>
      </w:pPr>
      <w:r>
        <w:rPr>
          <w:rFonts w:hint="eastAsia" w:ascii="仿宋" w:hAnsi="仿宋" w:eastAsia="仿宋" w:cs="仿宋"/>
          <w:sz w:val="32"/>
          <w:szCs w:val="32"/>
        </w:rPr>
        <w:t>河南鑫苑广晟置业有限公司开发建设的十里铺工地位于管城区通站路以西、爱心路以东、长江路以南，南三环以北，主要以南十里铺村和花寨村城中村改造工地为主，还有存量很大的商品房、商业房产项目。自2020年疫情和2021年水灾以及房地产行情下行压力等冲击，河南鑫苑广晟置业资金链断裂，工程款近年以来支付多以商票和房抵为主，导致农民工工资支付累积拖欠情况十分严重。经调查，置业公司承认拖欠工程款，而七家总包（中建一局、中建二局二公司、中建二局三公司、中铁建工、河南二建、昌宏建设、裕华建设）则认为拖欠的全部是人工费用且数额巨大。截止目前，七家总包单位也已经无力垫支农民工工资，该项目自2021年“720”水灾后就一直处于停工状态，同时存在严重的欠薪隐患、信访案件激增和社会不稳定因素。</w:t>
      </w:r>
    </w:p>
    <w:p>
      <w:pPr>
        <w:ind w:firstLine="642" w:firstLineChars="200"/>
        <w:rPr>
          <w:rFonts w:ascii="仿宋" w:hAnsi="仿宋" w:eastAsia="仿宋" w:cs="仿宋"/>
          <w:b/>
          <w:sz w:val="32"/>
          <w:szCs w:val="32"/>
        </w:rPr>
      </w:pPr>
      <w:r>
        <w:rPr>
          <w:rFonts w:hint="eastAsia" w:ascii="仿宋" w:hAnsi="仿宋" w:eastAsia="仿宋" w:cs="仿宋"/>
          <w:b/>
          <w:sz w:val="32"/>
          <w:szCs w:val="32"/>
        </w:rPr>
        <w:t>二、处理情况</w:t>
      </w:r>
    </w:p>
    <w:p>
      <w:pPr>
        <w:rPr>
          <w:rFonts w:ascii="仿宋" w:hAnsi="仿宋" w:eastAsia="仿宋" w:cs="仿宋"/>
          <w:sz w:val="32"/>
          <w:szCs w:val="32"/>
        </w:rPr>
      </w:pPr>
      <w:r>
        <w:rPr>
          <w:rFonts w:hint="eastAsia" w:ascii="仿宋" w:hAnsi="仿宋" w:eastAsia="仿宋" w:cs="芥竟"/>
          <w:color w:val="000000"/>
          <w:kern w:val="0"/>
          <w:sz w:val="32"/>
          <w:szCs w:val="32"/>
        </w:rPr>
        <w:t xml:space="preserve">    目前置业公司开发建设的楼盘被列入郑州市问题楼盘，正在等待政府的具体政策指导。</w:t>
      </w:r>
      <w:r>
        <w:rPr>
          <w:rFonts w:hint="eastAsia" w:ascii="仿宋" w:hAnsi="仿宋" w:eastAsia="仿宋" w:cs="芥竟"/>
          <w:color w:val="000000"/>
          <w:kern w:val="0"/>
          <w:sz w:val="32"/>
          <w:szCs w:val="32"/>
          <w:lang w:eastAsia="zh-CN"/>
        </w:rPr>
        <w:t>管城区劳动保障监察大队</w:t>
      </w:r>
      <w:r>
        <w:rPr>
          <w:rFonts w:hint="eastAsia" w:ascii="仿宋" w:hAnsi="仿宋" w:eastAsia="仿宋" w:cs="芥竟"/>
          <w:color w:val="000000"/>
          <w:kern w:val="0"/>
          <w:sz w:val="32"/>
          <w:szCs w:val="32"/>
        </w:rPr>
        <w:t>在积极摸清具体的欠薪情况后准备对该置业公司出具责令限期支付整改指令书，责令其支付拖欠的农民工工资。</w:t>
      </w:r>
    </w:p>
    <w:p>
      <w:pPr>
        <w:ind w:firstLine="4160" w:firstLineChars="1300"/>
        <w:rPr>
          <w:rFonts w:ascii="仿宋" w:hAnsi="仿宋" w:eastAsia="仿宋" w:cs="仿宋"/>
          <w:sz w:val="32"/>
          <w:szCs w:val="32"/>
        </w:rPr>
      </w:pPr>
    </w:p>
    <w:p>
      <w:pPr>
        <w:ind w:firstLine="4800" w:firstLineChars="1500"/>
        <w:rPr>
          <w:rFonts w:ascii="仿宋" w:hAnsi="仿宋" w:eastAsia="仿宋" w:cs="仿宋"/>
          <w:sz w:val="32"/>
          <w:szCs w:val="32"/>
        </w:rPr>
      </w:pPr>
      <w:bookmarkStart w:id="0" w:name="_GoBack"/>
      <w:bookmarkEnd w:id="0"/>
    </w:p>
    <w:p>
      <w:pPr>
        <w:ind w:firstLine="4800" w:firstLineChars="1500"/>
        <w:rPr>
          <w:rFonts w:ascii="仿宋" w:hAnsi="仿宋" w:eastAsia="仿宋" w:cs="仿宋"/>
          <w:sz w:val="32"/>
          <w:szCs w:val="32"/>
        </w:rPr>
      </w:pPr>
    </w:p>
    <w:p>
      <w:pPr>
        <w:ind w:firstLine="4800" w:firstLineChars="15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芥竟">
    <w:altName w:val="方正书宋_GBK"/>
    <w:panose1 w:val="00000000000000000000"/>
    <w:charset w:val="81"/>
    <w:family w:val="auto"/>
    <w:pitch w:val="default"/>
    <w:sig w:usb0="00000000" w:usb1="00000000" w:usb2="00000010" w:usb3="00000000" w:csb0="0008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DD7"/>
    <w:rsid w:val="00013AAF"/>
    <w:rsid w:val="00054983"/>
    <w:rsid w:val="00065E43"/>
    <w:rsid w:val="00081AC4"/>
    <w:rsid w:val="000A60FE"/>
    <w:rsid w:val="000C38F5"/>
    <w:rsid w:val="000F5902"/>
    <w:rsid w:val="00113B2D"/>
    <w:rsid w:val="0012013A"/>
    <w:rsid w:val="002125FA"/>
    <w:rsid w:val="002D06A2"/>
    <w:rsid w:val="002F7215"/>
    <w:rsid w:val="00386C34"/>
    <w:rsid w:val="004146DF"/>
    <w:rsid w:val="00462B8E"/>
    <w:rsid w:val="00487DD7"/>
    <w:rsid w:val="004F263B"/>
    <w:rsid w:val="00530CEA"/>
    <w:rsid w:val="005924A1"/>
    <w:rsid w:val="00684927"/>
    <w:rsid w:val="0069722C"/>
    <w:rsid w:val="00737E72"/>
    <w:rsid w:val="007C1996"/>
    <w:rsid w:val="00894C5B"/>
    <w:rsid w:val="008E0BA9"/>
    <w:rsid w:val="00AD2717"/>
    <w:rsid w:val="00BA54E7"/>
    <w:rsid w:val="00BB2019"/>
    <w:rsid w:val="00C371A6"/>
    <w:rsid w:val="00C57009"/>
    <w:rsid w:val="00D600E4"/>
    <w:rsid w:val="00DA2A81"/>
    <w:rsid w:val="00DB4926"/>
    <w:rsid w:val="00E576BD"/>
    <w:rsid w:val="06D75825"/>
    <w:rsid w:val="4A9113A9"/>
    <w:rsid w:val="4FE7A754"/>
    <w:rsid w:val="57F7BC1C"/>
    <w:rsid w:val="581C45D6"/>
    <w:rsid w:val="683D14B6"/>
    <w:rsid w:val="6BF15F0B"/>
    <w:rsid w:val="786D3C6A"/>
    <w:rsid w:val="7A6D37F6"/>
    <w:rsid w:val="BD6F0E0E"/>
    <w:rsid w:val="CF7F016E"/>
    <w:rsid w:val="D9FDD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90</Words>
  <Characters>515</Characters>
  <Lines>4</Lines>
  <Paragraphs>1</Paragraphs>
  <TotalTime>2</TotalTime>
  <ScaleCrop>false</ScaleCrop>
  <LinksUpToDate>false</LinksUpToDate>
  <CharactersWithSpaces>604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2021-04-30T06:32:00Z</dcterms:created>
  <dc:creator>Administrator</dc:creator>
  <cp:lastModifiedBy>inspur</cp:lastModifiedBy>
  <cp:lastPrinted>2021-04-30T06:42:00Z</cp:lastPrinted>
  <dcterms:modified xsi:type="dcterms:W3CDTF">2022-08-10T15:16:58Z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