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宋体-GB2312" w:hAnsi="CESI宋体-GB2312" w:eastAsia="CESI黑体-GB2312" w:cs="CESI黑体-GB2312"/>
          <w:color w:val="auto"/>
          <w:spacing w:val="0"/>
        </w:rPr>
      </w:pPr>
      <w:r>
        <w:rPr>
          <w:rFonts w:hint="eastAsia" w:ascii="CESI宋体-GB2312" w:hAnsi="CESI宋体-GB2312" w:eastAsia="CESI黑体-GB2312" w:cs="CESI黑体-GB2312"/>
          <w:color w:val="auto"/>
          <w:spacing w:val="0"/>
        </w:rPr>
        <w:t>附件2</w:t>
      </w:r>
    </w:p>
    <w:p>
      <w:pPr>
        <w:tabs>
          <w:tab w:val="center" w:pos="4411"/>
        </w:tabs>
        <w:spacing w:line="600" w:lineRule="exact"/>
        <w:jc w:val="center"/>
        <w:rPr>
          <w:rFonts w:hint="eastAsia" w:ascii="CESI宋体-GB2312" w:hAnsi="CESI宋体-GB2312" w:eastAsia="方正小标宋_GBK" w:cs="方正小标宋_GBK"/>
          <w:color w:val="auto"/>
          <w:spacing w:val="0"/>
          <w:sz w:val="44"/>
          <w:szCs w:val="44"/>
        </w:rPr>
      </w:pPr>
      <w:bookmarkStart w:id="0" w:name="_GoBack"/>
      <w:r>
        <w:rPr>
          <w:rFonts w:hint="eastAsia" w:ascii="CESI宋体-GB2312" w:hAnsi="CESI宋体-GB2312" w:eastAsia="方正小标宋_GBK" w:cs="方正小标宋_GBK"/>
          <w:color w:val="auto"/>
          <w:spacing w:val="0"/>
          <w:sz w:val="44"/>
          <w:szCs w:val="44"/>
        </w:rPr>
        <w:t>郑州市中小学教师职称晋升</w:t>
      </w:r>
    </w:p>
    <w:p>
      <w:pPr>
        <w:tabs>
          <w:tab w:val="center" w:pos="4411"/>
        </w:tabs>
        <w:spacing w:line="600" w:lineRule="exact"/>
        <w:jc w:val="center"/>
        <w:rPr>
          <w:rFonts w:hint="eastAsia" w:ascii="CESI宋体-GB2312" w:hAnsi="CESI宋体-GB2312" w:eastAsia="方正小标宋_GBK" w:cs="方正小标宋_GBK"/>
          <w:color w:val="auto"/>
          <w:spacing w:val="0"/>
          <w:sz w:val="44"/>
          <w:szCs w:val="44"/>
        </w:rPr>
      </w:pPr>
      <w:r>
        <w:rPr>
          <w:rFonts w:hint="eastAsia" w:ascii="CESI宋体-GB2312" w:hAnsi="CESI宋体-GB2312" w:eastAsia="方正小标宋_GBK" w:cs="方正小标宋_GBK"/>
          <w:color w:val="auto"/>
          <w:spacing w:val="0"/>
          <w:sz w:val="44"/>
          <w:szCs w:val="44"/>
        </w:rPr>
        <w:t>“绿色通道”备案表</w:t>
      </w:r>
    </w:p>
    <w:bookmarkEnd w:id="0"/>
    <w:p>
      <w:pPr>
        <w:jc w:val="center"/>
        <w:rPr>
          <w:rFonts w:hint="eastAsia" w:ascii="CESI宋体-GB2312" w:hAnsi="CESI宋体-GB2312"/>
          <w:b/>
          <w:color w:val="auto"/>
          <w:spacing w:val="0"/>
          <w:sz w:val="11"/>
          <w:szCs w:val="1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290"/>
        <w:gridCol w:w="540"/>
        <w:gridCol w:w="287"/>
        <w:gridCol w:w="1042"/>
        <w:gridCol w:w="1076"/>
        <w:gridCol w:w="475"/>
        <w:gridCol w:w="568"/>
        <w:gridCol w:w="1043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单位</w:t>
            </w:r>
          </w:p>
        </w:tc>
        <w:tc>
          <w:tcPr>
            <w:tcW w:w="3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主管</w:t>
            </w:r>
          </w:p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部门</w:t>
            </w:r>
          </w:p>
        </w:tc>
        <w:tc>
          <w:tcPr>
            <w:tcW w:w="3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5"/>
              </w:tabs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姓名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性别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年月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参加工作时间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最高学历学位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毕业学校及专业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时间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现任</w:t>
            </w:r>
          </w:p>
          <w:p>
            <w:pPr>
              <w:snapToGrid w:val="0"/>
              <w:jc w:val="center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职称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取得</w:t>
            </w:r>
          </w:p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时间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聘任</w:t>
            </w:r>
          </w:p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时间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从事</w:t>
            </w:r>
          </w:p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专业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申报</w:t>
            </w:r>
          </w:p>
          <w:p>
            <w:pPr>
              <w:snapToGrid w:val="0"/>
              <w:jc w:val="center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职称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申请</w:t>
            </w:r>
          </w:p>
          <w:p>
            <w:pPr>
              <w:snapToGrid w:val="0"/>
              <w:jc w:val="center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理由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  <w:jc w:val="center"/>
        </w:trPr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snapToGrid w:val="0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单位意见</w:t>
            </w:r>
          </w:p>
          <w:p>
            <w:pPr>
              <w:snapToGrid w:val="0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snapToGrid w:val="0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snapToGrid w:val="0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snapToGrid w:val="0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snapToGrid w:val="0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snapToGrid w:val="0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 xml:space="preserve">             （盖章）</w:t>
            </w:r>
          </w:p>
          <w:p>
            <w:pPr>
              <w:snapToGrid w:val="0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 xml:space="preserve">           年  月  日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snapToGrid w:val="0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主管部门意见及县（市、区）人社部门意见</w:t>
            </w:r>
          </w:p>
          <w:p>
            <w:pPr>
              <w:snapToGrid w:val="0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snapToGrid w:val="0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snapToGrid w:val="0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snapToGrid w:val="0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snapToGrid w:val="0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 xml:space="preserve">            （盖章）</w:t>
            </w:r>
          </w:p>
          <w:p>
            <w:pPr>
              <w:snapToGrid w:val="0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 xml:space="preserve">          年  月  日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snapToGrid w:val="0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市人社部门意见</w:t>
            </w:r>
          </w:p>
          <w:p>
            <w:pPr>
              <w:snapToGrid w:val="0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snapToGrid w:val="0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snapToGrid w:val="0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snapToGrid w:val="0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snapToGrid w:val="0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snapToGrid w:val="0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 xml:space="preserve">               （盖章）</w:t>
            </w:r>
          </w:p>
          <w:p>
            <w:pPr>
              <w:snapToGrid w:val="0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 xml:space="preserve">             年  月  日</w:t>
            </w:r>
          </w:p>
        </w:tc>
      </w:tr>
    </w:tbl>
    <w:p>
      <w:pPr>
        <w:snapToGrid w:val="0"/>
        <w:spacing w:before="115" w:beforeLines="20"/>
        <w:jc w:val="left"/>
        <w:rPr>
          <w:rFonts w:ascii="CESI宋体-GB2312" w:hAnsi="CESI宋体-GB2312" w:eastAsia="楷体_GB2312"/>
          <w:color w:val="auto"/>
          <w:spacing w:val="0"/>
          <w:sz w:val="24"/>
          <w:szCs w:val="24"/>
        </w:rPr>
      </w:pPr>
      <w:r>
        <w:rPr>
          <w:rFonts w:ascii="CESI宋体-GB2312" w:hAnsi="CESI宋体-GB2312" w:eastAsia="楷体_GB2312"/>
          <w:color w:val="auto"/>
          <w:spacing w:val="0"/>
          <w:sz w:val="24"/>
          <w:szCs w:val="24"/>
        </w:rPr>
        <w:t>注：1. 农村教师申报须提供人事档案，优秀教师申报须提供获奖证书原件及复印件1份。2. 此表一式3份，单位、主管部门、人社部门各留存1份。</w:t>
      </w:r>
    </w:p>
    <w:p>
      <w:pPr>
        <w:rPr>
          <w:rFonts w:hint="eastAsia" w:ascii="CESI宋体-GB2312" w:hAnsi="CESI宋体-GB2312" w:eastAsia="黑体" w:cs="Times New Roman"/>
          <w:color w:val="auto"/>
          <w:spacing w:val="0"/>
          <w:lang w:val="en-US" w:eastAsia="zh-CN"/>
        </w:rPr>
        <w:sectPr>
          <w:pgSz w:w="11906" w:h="16838"/>
          <w:pgMar w:top="1587" w:right="1474" w:bottom="1474" w:left="1588" w:header="851" w:footer="1077" w:gutter="0"/>
          <w:cols w:space="720" w:num="1"/>
          <w:titlePg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4EAA295C"/>
    <w:rsid w:val="4EAA295C"/>
    <w:rsid w:val="688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2022-06-02T09:30:00Z</dcterms:created>
  <dc:creator>CC</dc:creator>
  <cp:lastModifiedBy>CC</cp:lastModifiedBy>
  <dcterms:modified xsi:type="dcterms:W3CDTF">2022-06-02T09:31:26Z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646FD2F78BD147A29995AD2C7E2C25DA</vt:lpwstr>
  </property>
</Properties>
</file>